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4FB37" w14:textId="7A542637" w:rsidR="00E95C9E" w:rsidRPr="007B5416" w:rsidRDefault="00B56D27" w:rsidP="00E95C9E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PATTO DI INTEGRITÀ</w:t>
      </w:r>
    </w:p>
    <w:p w14:paraId="4F365A9A" w14:textId="783EF91D" w:rsidR="00E95C9E" w:rsidRPr="007B5416" w:rsidRDefault="00E95C9E" w:rsidP="008B5E28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  <w:b/>
          <w:bCs/>
        </w:rPr>
        <w:t>TRA IL CONSIGLIO NAZIONALE DELLE RICERCHE E GLI OPERATORI ECONOMICI PARTECIPANTI ALLE PROCEDURE DI AFFIDAMENTO DI</w:t>
      </w:r>
      <w:r w:rsidRPr="00D22E3D">
        <w:rPr>
          <w:rFonts w:ascii="Century Gothic" w:hAnsi="Century Gothic" w:cs="Times New Roman"/>
          <w:b/>
          <w:bCs/>
          <w:color w:val="FF0000"/>
        </w:rPr>
        <w:t xml:space="preserve"> </w:t>
      </w:r>
      <w:r w:rsidRPr="007B5416">
        <w:rPr>
          <w:rFonts w:ascii="Century Gothic" w:hAnsi="Century Gothic" w:cs="Times New Roman"/>
          <w:b/>
          <w:bCs/>
        </w:rPr>
        <w:t xml:space="preserve">SERVIZI E FORNITURE AI SENSI DEL D.LGS. </w:t>
      </w:r>
      <w:r w:rsidR="00E962B6">
        <w:rPr>
          <w:rFonts w:ascii="Century Gothic" w:hAnsi="Century Gothic" w:cs="Times New Roman"/>
          <w:b/>
          <w:bCs/>
        </w:rPr>
        <w:t>36/2023</w:t>
      </w:r>
    </w:p>
    <w:p w14:paraId="170DD622" w14:textId="24357963" w:rsidR="0019108B" w:rsidRPr="0019108B" w:rsidRDefault="0019108B" w:rsidP="0019108B">
      <w:pPr>
        <w:jc w:val="both"/>
        <w:rPr>
          <w:rFonts w:ascii="Century Gothic" w:hAnsi="Century Gothic"/>
        </w:rPr>
      </w:pPr>
      <w:r w:rsidRPr="00380399">
        <w:rPr>
          <w:rFonts w:ascii="Century Gothic" w:hAnsi="Century Gothic"/>
        </w:rPr>
        <w:t xml:space="preserve">relativo </w:t>
      </w:r>
      <w:r w:rsidRPr="0019108B">
        <w:rPr>
          <w:rFonts w:ascii="Century Gothic" w:hAnsi="Century Gothic"/>
        </w:rPr>
        <w:t xml:space="preserve">all’affidamento ai sensi dell’art. 50, comma 1 lett. b del D. lgs. n. 36/2003 </w:t>
      </w:r>
      <w:r w:rsidR="004C0167" w:rsidRPr="004C0167">
        <w:rPr>
          <w:rFonts w:ascii="Century Gothic" w:hAnsi="Century Gothic"/>
        </w:rPr>
        <w:t>per l’acquisto di licenze software per la Commissione per l’Etica e l’Integrità nella Ricerca per sviluppare e realizzare un piano di prevenzione e verifica delle condotte scorrette nella ricerca – Progetto DSB.AD014.001</w:t>
      </w:r>
      <w:r w:rsidR="00661E16" w:rsidRPr="00661E16">
        <w:rPr>
          <w:rFonts w:ascii="Century Gothic" w:hAnsi="Century Gothic"/>
        </w:rPr>
        <w:t xml:space="preserve">, </w:t>
      </w:r>
      <w:r w:rsidR="007A58FA" w:rsidRPr="007A58FA">
        <w:rPr>
          <w:rFonts w:ascii="Century Gothic" w:hAnsi="Century Gothic"/>
        </w:rPr>
        <w:t>CIG B2E835710F</w:t>
      </w:r>
    </w:p>
    <w:p w14:paraId="6C4FD21A" w14:textId="08DC9179" w:rsidR="00FC60F7" w:rsidRPr="007B5416" w:rsidRDefault="00FC60F7" w:rsidP="0030154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14:paraId="430664E4" w14:textId="705810E8" w:rsidR="00B56D27" w:rsidRPr="007B5416" w:rsidRDefault="006C7152" w:rsidP="006C7152">
      <w:pPr>
        <w:tabs>
          <w:tab w:val="left" w:pos="2505"/>
          <w:tab w:val="center" w:pos="4819"/>
        </w:tabs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ab/>
      </w:r>
      <w:r w:rsidRPr="007B5416">
        <w:rPr>
          <w:rFonts w:ascii="Century Gothic" w:hAnsi="Century Gothic" w:cs="Times New Roman"/>
          <w:b/>
        </w:rPr>
        <w:tab/>
      </w:r>
      <w:r w:rsidR="00B56D27" w:rsidRPr="007B5416">
        <w:rPr>
          <w:rFonts w:ascii="Century Gothic" w:hAnsi="Century Gothic" w:cs="Times New Roman"/>
          <w:b/>
        </w:rPr>
        <w:t>TRA</w:t>
      </w:r>
    </w:p>
    <w:p w14:paraId="6759634E" w14:textId="1E1871D2" w:rsidR="00B56D27" w:rsidRPr="007B5416" w:rsidRDefault="00C3417F" w:rsidP="00B56D27">
      <w:pPr>
        <w:jc w:val="both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Il Centro Interdipartimentale per l’Etica e l’Integrità nella Ricerca</w:t>
      </w:r>
      <w:r w:rsidR="00FC60F7">
        <w:rPr>
          <w:rFonts w:ascii="Century Gothic" w:hAnsi="Century Gothic" w:cs="Times New Roman"/>
        </w:rPr>
        <w:t xml:space="preserve"> del CNR</w:t>
      </w:r>
      <w:r w:rsidR="00E95C9E" w:rsidRPr="007B5416">
        <w:rPr>
          <w:rFonts w:ascii="Century Gothic" w:hAnsi="Century Gothic" w:cs="Times New Roman"/>
        </w:rPr>
        <w:t xml:space="preserve"> - </w:t>
      </w:r>
      <w:r w:rsidR="00FC60F7" w:rsidRPr="007B5416">
        <w:rPr>
          <w:rFonts w:ascii="Century Gothic" w:hAnsi="Century Gothic" w:cs="Times New Roman"/>
        </w:rPr>
        <w:t xml:space="preserve">C.F. </w:t>
      </w:r>
      <w:r w:rsidR="00A66879" w:rsidRPr="007B5416">
        <w:rPr>
          <w:rFonts w:ascii="Century Gothic" w:hAnsi="Century Gothic" w:cs="Times New Roman"/>
        </w:rPr>
        <w:t xml:space="preserve">80054330586 </w:t>
      </w:r>
      <w:r w:rsidR="008C2498" w:rsidRPr="007B5416">
        <w:rPr>
          <w:rFonts w:ascii="Century Gothic" w:hAnsi="Century Gothic" w:cs="Times New Roman"/>
        </w:rPr>
        <w:t>(di seguito denominato CNR o</w:t>
      </w:r>
      <w:r w:rsidR="00B56D27" w:rsidRPr="007B5416">
        <w:rPr>
          <w:rFonts w:ascii="Century Gothic" w:hAnsi="Century Gothic" w:cs="Times New Roman"/>
        </w:rPr>
        <w:t xml:space="preserve"> Amministrazione)</w:t>
      </w:r>
      <w:r w:rsidR="00AE6E58" w:rsidRPr="007B5416">
        <w:rPr>
          <w:rFonts w:ascii="Century Gothic" w:hAnsi="Century Gothic" w:cs="Times New Roman"/>
        </w:rPr>
        <w:t xml:space="preserve"> </w:t>
      </w:r>
      <w:r w:rsidR="00715A8B">
        <w:rPr>
          <w:rFonts w:ascii="Century Gothic" w:hAnsi="Century Gothic" w:cs="Times New Roman"/>
        </w:rPr>
        <w:t xml:space="preserve">– in persona </w:t>
      </w:r>
      <w:r>
        <w:rPr>
          <w:rFonts w:ascii="Century Gothic" w:hAnsi="Century Gothic" w:cs="Times New Roman"/>
        </w:rPr>
        <w:t>del Coordinatore Dr.ssa Cinzia Caporale</w:t>
      </w:r>
    </w:p>
    <w:p w14:paraId="6B43976D" w14:textId="77777777" w:rsidR="00B56D27" w:rsidRPr="00C06C93" w:rsidRDefault="00B56D27" w:rsidP="005314C2">
      <w:pPr>
        <w:jc w:val="center"/>
        <w:rPr>
          <w:rFonts w:ascii="Century Gothic" w:hAnsi="Century Gothic" w:cs="Times New Roman"/>
          <w:b/>
        </w:rPr>
      </w:pPr>
      <w:r w:rsidRPr="00C06C93">
        <w:rPr>
          <w:rFonts w:ascii="Century Gothic" w:hAnsi="Century Gothic" w:cs="Times New Roman"/>
          <w:b/>
        </w:rPr>
        <w:t>E</w:t>
      </w:r>
    </w:p>
    <w:p w14:paraId="130CD593" w14:textId="2D3A774B" w:rsidR="00B56D27" w:rsidRPr="00A34D3E" w:rsidRDefault="002B6EFC" w:rsidP="005314C2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56770A">
        <w:rPr>
          <w:rFonts w:ascii="Century Gothic" w:hAnsi="Century Gothic"/>
          <w:sz w:val="22"/>
          <w:szCs w:val="22"/>
        </w:rPr>
        <w:t>L’</w:t>
      </w:r>
      <w:r w:rsidR="00FC60F7" w:rsidRPr="0056770A">
        <w:rPr>
          <w:rFonts w:ascii="Century Gothic" w:hAnsi="Century Gothic"/>
          <w:sz w:val="22"/>
          <w:szCs w:val="22"/>
        </w:rPr>
        <w:t>operatore economico</w:t>
      </w:r>
      <w:r w:rsidRPr="0056770A">
        <w:rPr>
          <w:rFonts w:ascii="Century Gothic" w:hAnsi="Century Gothic"/>
          <w:sz w:val="22"/>
          <w:szCs w:val="22"/>
        </w:rPr>
        <w:t xml:space="preserve"> </w:t>
      </w:r>
      <w:r w:rsidR="00543B76" w:rsidRPr="00543B76">
        <w:rPr>
          <w:rFonts w:ascii="Century Gothic" w:hAnsi="Century Gothic"/>
          <w:sz w:val="22"/>
          <w:szCs w:val="22"/>
        </w:rPr>
        <w:t>Turnitin LLC con sede legale in 2101 Webster Street, Suite 1900 - Oakland CA 94612 (USA), P.IVA EU372010635</w:t>
      </w:r>
      <w:r w:rsidR="001C7852" w:rsidRPr="0056770A">
        <w:rPr>
          <w:rFonts w:ascii="Century Gothic" w:hAnsi="Century Gothic"/>
          <w:sz w:val="22"/>
          <w:szCs w:val="22"/>
        </w:rPr>
        <w:t>,</w:t>
      </w:r>
      <w:r w:rsidR="005314C2" w:rsidRPr="0056770A">
        <w:rPr>
          <w:b/>
          <w:bCs/>
          <w:sz w:val="22"/>
          <w:szCs w:val="22"/>
        </w:rPr>
        <w:t xml:space="preserve"> </w:t>
      </w:r>
      <w:r w:rsidR="00FC60F7" w:rsidRPr="0056770A">
        <w:rPr>
          <w:rFonts w:ascii="Century Gothic" w:hAnsi="Century Gothic"/>
          <w:sz w:val="22"/>
          <w:szCs w:val="22"/>
        </w:rPr>
        <w:t xml:space="preserve">rappresentato </w:t>
      </w:r>
      <w:r w:rsidR="00B56D27" w:rsidRPr="0056770A">
        <w:rPr>
          <w:rFonts w:ascii="Century Gothic" w:hAnsi="Century Gothic"/>
          <w:sz w:val="22"/>
          <w:szCs w:val="22"/>
        </w:rPr>
        <w:t>da</w:t>
      </w:r>
      <w:r w:rsidR="00FC60F7" w:rsidRPr="0056770A">
        <w:rPr>
          <w:rFonts w:ascii="Century Gothic" w:hAnsi="Century Gothic"/>
          <w:sz w:val="22"/>
          <w:szCs w:val="22"/>
        </w:rPr>
        <w:t xml:space="preserve"> </w:t>
      </w:r>
      <w:r w:rsidR="00377BDD">
        <w:rPr>
          <w:rFonts w:ascii="Century Gothic" w:hAnsi="Century Gothic"/>
          <w:sz w:val="22"/>
          <w:szCs w:val="22"/>
        </w:rPr>
        <w:t xml:space="preserve">… </w:t>
      </w:r>
      <w:r w:rsidR="00B56D27" w:rsidRPr="0056770A">
        <w:rPr>
          <w:rFonts w:ascii="Century Gothic" w:hAnsi="Century Gothic"/>
          <w:sz w:val="22"/>
          <w:szCs w:val="22"/>
        </w:rPr>
        <w:t xml:space="preserve">in qualità </w:t>
      </w:r>
      <w:r w:rsidR="00FC60F7" w:rsidRPr="0056770A">
        <w:rPr>
          <w:rFonts w:ascii="Century Gothic" w:hAnsi="Century Gothic"/>
          <w:sz w:val="22"/>
          <w:szCs w:val="22"/>
        </w:rPr>
        <w:t xml:space="preserve">di </w:t>
      </w:r>
      <w:r w:rsidR="00DC7EE4" w:rsidRPr="0056770A">
        <w:rPr>
          <w:rFonts w:ascii="Century Gothic" w:hAnsi="Century Gothic"/>
          <w:sz w:val="22"/>
          <w:szCs w:val="22"/>
        </w:rPr>
        <w:t>Titolare/</w:t>
      </w:r>
      <w:r w:rsidR="005314C2" w:rsidRPr="0056770A">
        <w:rPr>
          <w:rFonts w:ascii="Century Gothic" w:hAnsi="Century Gothic"/>
          <w:sz w:val="22"/>
          <w:szCs w:val="22"/>
        </w:rPr>
        <w:t>legale rappresentante</w:t>
      </w:r>
    </w:p>
    <w:p w14:paraId="1CEA1117" w14:textId="77777777" w:rsidR="00FC60F7" w:rsidRDefault="00FC60F7" w:rsidP="00E95C9E">
      <w:pPr>
        <w:jc w:val="center"/>
        <w:rPr>
          <w:rFonts w:ascii="Century Gothic" w:hAnsi="Century Gothic" w:cs="Times New Roman"/>
          <w:b/>
        </w:rPr>
      </w:pPr>
    </w:p>
    <w:p w14:paraId="6E6A25EA" w14:textId="5885B7D3" w:rsidR="00E95C9E" w:rsidRPr="007B5416" w:rsidRDefault="00B56D27" w:rsidP="00E95C9E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VISTO</w:t>
      </w:r>
    </w:p>
    <w:p w14:paraId="6153C83A" w14:textId="77777777" w:rsidR="002A1130" w:rsidRPr="002A1130" w:rsidRDefault="002A1130" w:rsidP="002A1130">
      <w:pPr>
        <w:jc w:val="both"/>
        <w:rPr>
          <w:rFonts w:ascii="Century Gothic" w:hAnsi="Century Gothic" w:cs="Times New Roman"/>
        </w:rPr>
      </w:pPr>
      <w:r w:rsidRPr="002A1130">
        <w:rPr>
          <w:rFonts w:ascii="Century Gothic" w:hAnsi="Century Gothic" w:cs="Times New Roman"/>
        </w:rPr>
        <w:t>- l’art.1, comma 17, della Legge 6 novembre 2012, n.190, recante “Disposizioni per la prevenzione e la repressione della corruzione e dell’illegalità nella pubblica Amministrazione”;</w:t>
      </w:r>
    </w:p>
    <w:p w14:paraId="60929E0A" w14:textId="77777777" w:rsidR="002A1130" w:rsidRPr="007B5416" w:rsidRDefault="002A1130" w:rsidP="002A1130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- il Piano Nazionale Anticorruzione 20</w:t>
      </w:r>
      <w:r>
        <w:rPr>
          <w:rFonts w:ascii="Century Gothic" w:hAnsi="Century Gothic" w:cs="Times New Roman"/>
        </w:rPr>
        <w:t>22</w:t>
      </w:r>
      <w:r w:rsidRPr="007B5416">
        <w:rPr>
          <w:rFonts w:ascii="Century Gothic" w:hAnsi="Century Gothic" w:cs="Times New Roman"/>
        </w:rPr>
        <w:t xml:space="preserve"> approvato dall’Autorità Nazionale Anticorruzione (di seguito denominata ANAC) con Delibera n. </w:t>
      </w:r>
      <w:r>
        <w:rPr>
          <w:rFonts w:ascii="Century Gothic" w:hAnsi="Century Gothic" w:cs="Times New Roman"/>
        </w:rPr>
        <w:t>7</w:t>
      </w:r>
      <w:r w:rsidRPr="007B5416">
        <w:rPr>
          <w:rFonts w:ascii="Century Gothic" w:hAnsi="Century Gothic" w:cs="Times New Roman"/>
        </w:rPr>
        <w:t xml:space="preserve"> del </w:t>
      </w:r>
      <w:r>
        <w:rPr>
          <w:rFonts w:ascii="Century Gothic" w:hAnsi="Century Gothic" w:cs="Times New Roman"/>
        </w:rPr>
        <w:t>17</w:t>
      </w:r>
      <w:r w:rsidRPr="007B5416">
        <w:rPr>
          <w:rFonts w:ascii="Century Gothic" w:hAnsi="Century Gothic" w:cs="Times New Roman"/>
        </w:rPr>
        <w:t xml:space="preserve"> </w:t>
      </w:r>
      <w:r>
        <w:rPr>
          <w:rFonts w:ascii="Century Gothic" w:hAnsi="Century Gothic" w:cs="Times New Roman"/>
        </w:rPr>
        <w:t>gennaio</w:t>
      </w:r>
      <w:r w:rsidRPr="007B5416">
        <w:rPr>
          <w:rFonts w:ascii="Century Gothic" w:hAnsi="Century Gothic" w:cs="Times New Roman"/>
        </w:rPr>
        <w:t xml:space="preserve"> 20</w:t>
      </w:r>
      <w:r>
        <w:rPr>
          <w:rFonts w:ascii="Century Gothic" w:hAnsi="Century Gothic" w:cs="Times New Roman"/>
        </w:rPr>
        <w:t>23</w:t>
      </w:r>
      <w:r w:rsidRPr="007B5416">
        <w:rPr>
          <w:rFonts w:ascii="Century Gothic" w:hAnsi="Century Gothic" w:cs="Times New Roman"/>
        </w:rPr>
        <w:t xml:space="preserve"> e successivi aggiornamenti;</w:t>
      </w:r>
    </w:p>
    <w:p w14:paraId="24E0046F" w14:textId="04FBCEE0" w:rsidR="002A1130" w:rsidRPr="002A1130" w:rsidRDefault="002A1130" w:rsidP="002A1130">
      <w:pPr>
        <w:jc w:val="both"/>
        <w:rPr>
          <w:rFonts w:ascii="Century Gothic" w:hAnsi="Century Gothic" w:cs="Times New Roman"/>
        </w:rPr>
      </w:pPr>
      <w:r w:rsidRPr="002A1130">
        <w:rPr>
          <w:rFonts w:ascii="Century Gothic" w:hAnsi="Century Gothic" w:cs="Times New Roman"/>
        </w:rPr>
        <w:t xml:space="preserve">- il D.lgs. 31 marzo 2023, n. 36 recante “Codice dei contratti pubblici in attuazione dell'articolo 1 della legge 21 giugno 2022, n. 78, recante delega al Governo in materia di contratti pubblici” (di seguito denominato Codice dei Contratti pubblici); </w:t>
      </w:r>
    </w:p>
    <w:p w14:paraId="4116EA2B" w14:textId="77777777" w:rsidR="002A1130" w:rsidRPr="002A1130" w:rsidRDefault="002A1130" w:rsidP="002A1130">
      <w:pPr>
        <w:jc w:val="both"/>
        <w:rPr>
          <w:rFonts w:ascii="Century Gothic" w:hAnsi="Century Gothic" w:cs="Times New Roman"/>
        </w:rPr>
      </w:pPr>
      <w:r w:rsidRPr="002A1130">
        <w:rPr>
          <w:rFonts w:ascii="Century Gothic" w:hAnsi="Century Gothic" w:cs="Times New Roman"/>
        </w:rPr>
        <w:t>- Piano Integrato di Attività e Organizzazione (PIAO) 2023-2025 del Consiglio Nazionale delle Ricerche (CNR), adottato con delibera del Consiglio di Amministrazione n. 77/2023 del 21 marzo 2023;</w:t>
      </w:r>
    </w:p>
    <w:p w14:paraId="27225747" w14:textId="77777777" w:rsidR="002A1130" w:rsidRPr="002A1130" w:rsidRDefault="002A1130" w:rsidP="002A1130">
      <w:pPr>
        <w:jc w:val="both"/>
        <w:rPr>
          <w:rFonts w:ascii="Century Gothic" w:hAnsi="Century Gothic" w:cs="Times New Roman"/>
        </w:rPr>
      </w:pPr>
      <w:r w:rsidRPr="002A1130">
        <w:rPr>
          <w:rFonts w:ascii="Century Gothic" w:hAnsi="Century Gothic" w:cs="Times New Roman"/>
        </w:rPr>
        <w:t>- il D.P.R. 16 aprile 2013, n. 62, con il quale è stato emanato il “Regolamento recante codice di comportamento dei dipendenti pubblici, a norma dell’art. 54 del decreto legislativo 30 marzo 2001, n. 165”;</w:t>
      </w:r>
    </w:p>
    <w:p w14:paraId="60905008" w14:textId="4621C99F" w:rsidR="00823D37" w:rsidRDefault="002A1130" w:rsidP="00A54367">
      <w:pPr>
        <w:jc w:val="both"/>
        <w:rPr>
          <w:rFonts w:ascii="Century Gothic" w:hAnsi="Century Gothic" w:cs="Times New Roman"/>
        </w:rPr>
      </w:pPr>
      <w:r w:rsidRPr="002A1130">
        <w:rPr>
          <w:rFonts w:ascii="Century Gothic" w:hAnsi="Century Gothic" w:cs="Times New Roman"/>
        </w:rPr>
        <w:t>- il Codice di comportamento dei dipendenti del CNR, adottato con delibera del Consiglio di amministrazione n. 132/2014 del 10 luglio 2014, aggiornato con delibera n. 137/2017 del 17 ottobre 2017;</w:t>
      </w:r>
    </w:p>
    <w:p w14:paraId="4DD21AA2" w14:textId="77777777" w:rsidR="00B56D27" w:rsidRPr="007B5416" w:rsidRDefault="00B56D27" w:rsidP="008C2498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L’AMMINISTRAZIONE e L’</w:t>
      </w:r>
      <w:r w:rsidR="008C2498" w:rsidRPr="007B5416">
        <w:rPr>
          <w:rFonts w:ascii="Century Gothic" w:hAnsi="Century Gothic" w:cs="Times New Roman"/>
          <w:b/>
        </w:rPr>
        <w:t>OPERATORE ECONOMICO</w:t>
      </w:r>
      <w:r w:rsidRPr="007B5416">
        <w:rPr>
          <w:rFonts w:ascii="Century Gothic" w:hAnsi="Century Gothic" w:cs="Times New Roman"/>
          <w:b/>
        </w:rPr>
        <w:t xml:space="preserve"> CONVENGONO</w:t>
      </w:r>
      <w:r w:rsidR="008C2498" w:rsidRPr="007B5416">
        <w:rPr>
          <w:rFonts w:ascii="Century Gothic" w:hAnsi="Century Gothic" w:cs="Times New Roman"/>
          <w:b/>
        </w:rPr>
        <w:t xml:space="preserve"> </w:t>
      </w:r>
      <w:r w:rsidRPr="007B5416">
        <w:rPr>
          <w:rFonts w:ascii="Century Gothic" w:hAnsi="Century Gothic" w:cs="Times New Roman"/>
          <w:b/>
        </w:rPr>
        <w:t>QUANTO SEGUE</w:t>
      </w:r>
    </w:p>
    <w:p w14:paraId="1054A1AE" w14:textId="77777777" w:rsidR="00B56D27" w:rsidRPr="007B5416" w:rsidRDefault="00B56D27" w:rsidP="008C2498">
      <w:pPr>
        <w:spacing w:after="0"/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Articolo 1</w:t>
      </w:r>
    </w:p>
    <w:p w14:paraId="19CB481C" w14:textId="77777777" w:rsidR="00B56D27" w:rsidRPr="007B5416" w:rsidRDefault="00B56D27" w:rsidP="00706B79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(</w:t>
      </w:r>
      <w:r w:rsidR="001D3E1C" w:rsidRPr="007B5416">
        <w:rPr>
          <w:rFonts w:ascii="Century Gothic" w:hAnsi="Century Gothic" w:cs="Times New Roman"/>
          <w:b/>
        </w:rPr>
        <w:t>Finalità ed a</w:t>
      </w:r>
      <w:r w:rsidRPr="007B5416">
        <w:rPr>
          <w:rFonts w:ascii="Century Gothic" w:hAnsi="Century Gothic" w:cs="Times New Roman"/>
          <w:b/>
        </w:rPr>
        <w:t>mbito di applicazione)</w:t>
      </w:r>
    </w:p>
    <w:p w14:paraId="269A20FB" w14:textId="77777777" w:rsidR="001D3E1C" w:rsidRPr="007B5416" w:rsidRDefault="00B56D27" w:rsidP="00706B79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lastRenderedPageBreak/>
        <w:t>1.</w:t>
      </w:r>
      <w:r w:rsidR="008C2498" w:rsidRPr="007B5416">
        <w:rPr>
          <w:rFonts w:ascii="Century Gothic" w:hAnsi="Century Gothic" w:cs="Times New Roman"/>
        </w:rPr>
        <w:t xml:space="preserve"> </w:t>
      </w:r>
      <w:r w:rsidR="001D3E1C" w:rsidRPr="007B5416">
        <w:rPr>
          <w:rFonts w:ascii="Century Gothic" w:hAnsi="Century Gothic" w:cs="Times New Roman"/>
        </w:rPr>
        <w:t>Il presente Patto di integrità rappresenta una misura di prevenzione nei confronti di pratiche corruttive, concussive o comunque tendenti ad inficiare il corretto svolgimento dell’azione amministrativa nell’ambito dei pubblici appalti banditi dall’Amministrazione.</w:t>
      </w:r>
    </w:p>
    <w:p w14:paraId="01F0099D" w14:textId="77777777" w:rsidR="00FE12CE" w:rsidRPr="007B5416" w:rsidRDefault="001D3E1C" w:rsidP="00FE12CE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 xml:space="preserve">2. Nel Patto sono stabilite reciproche e formali obbligazioni tra l’Amministrazione ed ogni Operatore Economico partecipante alla procedura di gara ed eventualmente aggiudicatario della </w:t>
      </w:r>
      <w:r w:rsidR="006816B8" w:rsidRPr="007B5416">
        <w:rPr>
          <w:rFonts w:ascii="Century Gothic" w:hAnsi="Century Gothic" w:cs="Times New Roman"/>
        </w:rPr>
        <w:t>stessa</w:t>
      </w:r>
      <w:r w:rsidRPr="007B5416">
        <w:rPr>
          <w:rFonts w:ascii="Century Gothic" w:hAnsi="Century Gothic" w:cs="Times New Roman"/>
        </w:rPr>
        <w:t>, al fine di conformare i propri comportamenti ai principi di lealtà, trasparenza e correttezza in tutte le fasi dell’appalto, dalla partecipazione alla esecuzione contrattuale.</w:t>
      </w:r>
    </w:p>
    <w:p w14:paraId="70AD8A00" w14:textId="77777777" w:rsidR="001D3E1C" w:rsidRPr="007B5416" w:rsidRDefault="001D3E1C" w:rsidP="001D3E1C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 xml:space="preserve">3. Con il Patto di integrità le Parti, in particolare, assumono l’espresso impegno anticorruzione di non offrire, accettare o richiedere somme di denaro o qualsiasi altra ricompensa, vantaggio o beneficio - sia direttamente che indirettamente tramite intermediari - al fine dell’assegnazione del contratto </w:t>
      </w:r>
      <w:r w:rsidR="00A649DB" w:rsidRPr="007B5416">
        <w:rPr>
          <w:rFonts w:ascii="Century Gothic" w:hAnsi="Century Gothic" w:cs="Times New Roman"/>
        </w:rPr>
        <w:t>e/o per</w:t>
      </w:r>
      <w:r w:rsidRPr="007B5416">
        <w:rPr>
          <w:rFonts w:ascii="Century Gothic" w:hAnsi="Century Gothic" w:cs="Times New Roman"/>
        </w:rPr>
        <w:t xml:space="preserve"> distorcerne la relativa corretta esecuzione in corso d’opera.</w:t>
      </w:r>
    </w:p>
    <w:p w14:paraId="4C940428" w14:textId="241E52C2" w:rsidR="00B56D27" w:rsidRPr="007B5416" w:rsidRDefault="001D3E1C" w:rsidP="00B56D27">
      <w:pPr>
        <w:jc w:val="both"/>
        <w:rPr>
          <w:rFonts w:ascii="Century Gothic" w:hAnsi="Century Gothic" w:cs="Times New Roman"/>
          <w:b/>
          <w:bCs/>
        </w:rPr>
      </w:pPr>
      <w:r w:rsidRPr="007B5416">
        <w:rPr>
          <w:rFonts w:ascii="Century Gothic" w:hAnsi="Century Gothic" w:cs="Times New Roman"/>
        </w:rPr>
        <w:t xml:space="preserve">4. </w:t>
      </w:r>
      <w:r w:rsidR="00B56D27" w:rsidRPr="007B5416">
        <w:rPr>
          <w:rFonts w:ascii="Century Gothic" w:hAnsi="Century Gothic" w:cs="Times New Roman"/>
        </w:rPr>
        <w:t xml:space="preserve">Il presente Patto </w:t>
      </w:r>
      <w:r w:rsidR="008C2498" w:rsidRPr="007B5416">
        <w:rPr>
          <w:rFonts w:ascii="Century Gothic" w:hAnsi="Century Gothic" w:cs="Times New Roman"/>
        </w:rPr>
        <w:t>trova applicazione</w:t>
      </w:r>
      <w:r w:rsidR="00B56D27" w:rsidRPr="007B5416">
        <w:rPr>
          <w:rFonts w:ascii="Century Gothic" w:hAnsi="Century Gothic" w:cs="Times New Roman"/>
        </w:rPr>
        <w:t xml:space="preserve"> in tutte le procedure di gara sopra e </w:t>
      </w:r>
      <w:r w:rsidR="00D22E3D" w:rsidRPr="007B5416">
        <w:rPr>
          <w:rFonts w:ascii="Century Gothic" w:hAnsi="Century Gothic" w:cs="Times New Roman"/>
        </w:rPr>
        <w:t>sottosoglia</w:t>
      </w:r>
      <w:r w:rsidR="00B56D27" w:rsidRPr="007B5416">
        <w:rPr>
          <w:rFonts w:ascii="Century Gothic" w:hAnsi="Century Gothic" w:cs="Times New Roman"/>
        </w:rPr>
        <w:t xml:space="preserve"> comunitaria</w:t>
      </w:r>
      <w:r w:rsidR="00B56D27" w:rsidRPr="007B5416">
        <w:rPr>
          <w:rFonts w:ascii="Century Gothic" w:hAnsi="Century Gothic" w:cs="Times New Roman"/>
          <w:b/>
          <w:bCs/>
        </w:rPr>
        <w:t xml:space="preserve">, </w:t>
      </w:r>
      <w:r w:rsidR="00B56D27" w:rsidRPr="007B5416">
        <w:rPr>
          <w:rFonts w:ascii="Century Gothic" w:hAnsi="Century Gothic" w:cs="Times New Roman"/>
        </w:rPr>
        <w:t>salvo che per l’affidamento specifico sussista già un apposito Patto di integrità predisposto da altro soggetto giuridico (</w:t>
      </w:r>
      <w:r w:rsidR="00A649DB" w:rsidRPr="007B5416">
        <w:rPr>
          <w:rFonts w:ascii="Century Gothic" w:hAnsi="Century Gothic" w:cs="Times New Roman"/>
        </w:rPr>
        <w:t xml:space="preserve">ad es. </w:t>
      </w:r>
      <w:r w:rsidR="00B56D27" w:rsidRPr="007B5416">
        <w:rPr>
          <w:rFonts w:ascii="Century Gothic" w:hAnsi="Century Gothic" w:cs="Times New Roman"/>
        </w:rPr>
        <w:t>Consip).</w:t>
      </w:r>
      <w:r w:rsidR="008C2498" w:rsidRPr="007B5416">
        <w:rPr>
          <w:rFonts w:ascii="Century Gothic" w:hAnsi="Century Gothic" w:cs="Times New Roman"/>
        </w:rPr>
        <w:t xml:space="preserve"> </w:t>
      </w:r>
      <w:r w:rsidR="00B56D27" w:rsidRPr="007B5416">
        <w:rPr>
          <w:rFonts w:ascii="Century Gothic" w:hAnsi="Century Gothic" w:cs="Times New Roman"/>
        </w:rPr>
        <w:t xml:space="preserve">Nelle procedure </w:t>
      </w:r>
      <w:r w:rsidR="00D22E3D" w:rsidRPr="007B5416">
        <w:rPr>
          <w:rFonts w:ascii="Century Gothic" w:hAnsi="Century Gothic" w:cs="Times New Roman"/>
        </w:rPr>
        <w:t>sottosoglia</w:t>
      </w:r>
      <w:r w:rsidR="00B56D27" w:rsidRPr="007B5416">
        <w:rPr>
          <w:rFonts w:ascii="Century Gothic" w:hAnsi="Century Gothic" w:cs="Times New Roman"/>
        </w:rPr>
        <w:t xml:space="preserve"> </w:t>
      </w:r>
      <w:r w:rsidR="008C2498" w:rsidRPr="007B5416">
        <w:rPr>
          <w:rFonts w:ascii="Century Gothic" w:hAnsi="Century Gothic" w:cs="Times New Roman"/>
        </w:rPr>
        <w:t xml:space="preserve">si intendono </w:t>
      </w:r>
      <w:r w:rsidR="00B56D27" w:rsidRPr="007B5416">
        <w:rPr>
          <w:rFonts w:ascii="Century Gothic" w:hAnsi="Century Gothic" w:cs="Times New Roman"/>
        </w:rPr>
        <w:t xml:space="preserve">ricompresi anche gli affidamenti </w:t>
      </w:r>
      <w:r w:rsidR="008C2498" w:rsidRPr="007B5416">
        <w:rPr>
          <w:rFonts w:ascii="Century Gothic" w:hAnsi="Century Gothic" w:cs="Times New Roman"/>
        </w:rPr>
        <w:t xml:space="preserve">diretti </w:t>
      </w:r>
      <w:r w:rsidR="00B56D27" w:rsidRPr="007B5416">
        <w:rPr>
          <w:rFonts w:ascii="Century Gothic" w:hAnsi="Century Gothic" w:cs="Times New Roman"/>
        </w:rPr>
        <w:t xml:space="preserve">effettuati </w:t>
      </w:r>
      <w:r w:rsidR="00D22E3D" w:rsidRPr="008341C6">
        <w:rPr>
          <w:rFonts w:ascii="Century Gothic" w:hAnsi="Century Gothic" w:cs="Times New Roman"/>
        </w:rPr>
        <w:t>entro</w:t>
      </w:r>
      <w:r w:rsidR="00B56D27" w:rsidRPr="00D22E3D">
        <w:rPr>
          <w:rFonts w:ascii="Century Gothic" w:hAnsi="Century Gothic" w:cs="Times New Roman"/>
          <w:color w:val="FF0000"/>
        </w:rPr>
        <w:t xml:space="preserve"> </w:t>
      </w:r>
      <w:r w:rsidR="00B56D27" w:rsidRPr="007B5416">
        <w:rPr>
          <w:rFonts w:ascii="Century Gothic" w:hAnsi="Century Gothic" w:cs="Times New Roman"/>
        </w:rPr>
        <w:t xml:space="preserve">il limite dei </w:t>
      </w:r>
      <w:r w:rsidR="00823D37">
        <w:rPr>
          <w:rFonts w:ascii="Century Gothic" w:hAnsi="Century Gothic" w:cs="Times New Roman"/>
        </w:rPr>
        <w:t>1</w:t>
      </w:r>
      <w:r w:rsidR="00B56D27" w:rsidRPr="007B5416">
        <w:rPr>
          <w:rFonts w:ascii="Century Gothic" w:hAnsi="Century Gothic" w:cs="Times New Roman"/>
        </w:rPr>
        <w:t>40.000,00 euro (</w:t>
      </w:r>
      <w:r w:rsidR="00D22E3D" w:rsidRPr="008341C6">
        <w:rPr>
          <w:rFonts w:ascii="Century Gothic" w:hAnsi="Century Gothic" w:cs="Times New Roman"/>
        </w:rPr>
        <w:t>cento</w:t>
      </w:r>
      <w:r w:rsidR="00B56D27" w:rsidRPr="008341C6">
        <w:rPr>
          <w:rFonts w:ascii="Century Gothic" w:hAnsi="Century Gothic" w:cs="Times New Roman"/>
        </w:rPr>
        <w:t>quarantamila</w:t>
      </w:r>
      <w:r w:rsidR="008C2498" w:rsidRPr="008341C6">
        <w:rPr>
          <w:rFonts w:ascii="Century Gothic" w:hAnsi="Century Gothic" w:cs="Times New Roman"/>
        </w:rPr>
        <w:t xml:space="preserve"> </w:t>
      </w:r>
      <w:r w:rsidR="00B56D27" w:rsidRPr="008341C6">
        <w:rPr>
          <w:rFonts w:ascii="Century Gothic" w:hAnsi="Century Gothic" w:cs="Times New Roman"/>
        </w:rPr>
        <w:t>euro</w:t>
      </w:r>
      <w:r w:rsidR="008341C6">
        <w:rPr>
          <w:rFonts w:ascii="Century Gothic" w:hAnsi="Century Gothic" w:cs="Times New Roman"/>
        </w:rPr>
        <w:t>/00</w:t>
      </w:r>
      <w:r w:rsidR="00B56D27" w:rsidRPr="007B5416">
        <w:rPr>
          <w:rFonts w:ascii="Century Gothic" w:hAnsi="Century Gothic" w:cs="Times New Roman"/>
        </w:rPr>
        <w:t>)</w:t>
      </w:r>
      <w:r w:rsidR="00B56D27" w:rsidRPr="007B5416">
        <w:rPr>
          <w:rFonts w:ascii="Century Gothic" w:hAnsi="Century Gothic" w:cs="Times New Roman"/>
          <w:b/>
          <w:bCs/>
        </w:rPr>
        <w:t>.</w:t>
      </w:r>
    </w:p>
    <w:p w14:paraId="65706180" w14:textId="74415682" w:rsidR="001D3E1C" w:rsidRPr="007B5416" w:rsidRDefault="001D3E1C" w:rsidP="001D3E1C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5</w:t>
      </w:r>
      <w:r w:rsidR="00B56D27" w:rsidRPr="007B5416">
        <w:rPr>
          <w:rFonts w:ascii="Century Gothic" w:hAnsi="Century Gothic" w:cs="Times New Roman"/>
        </w:rPr>
        <w:t>.</w:t>
      </w:r>
      <w:r w:rsidR="003829A1" w:rsidRPr="007B5416">
        <w:rPr>
          <w:rFonts w:ascii="Century Gothic" w:hAnsi="Century Gothic" w:cs="Times New Roman"/>
        </w:rPr>
        <w:t xml:space="preserve"> </w:t>
      </w:r>
      <w:r w:rsidR="00D20FFC" w:rsidRPr="007B5416">
        <w:rPr>
          <w:rFonts w:ascii="Century Gothic" w:hAnsi="Century Gothic" w:cs="Times New Roman"/>
        </w:rPr>
        <w:t>Esso</w:t>
      </w:r>
      <w:r w:rsidR="00B56D27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 xml:space="preserve">disciplina e regola i comportamenti degli operatori economici e di tutti i soggetti impiegati a qualunque titolo dai medesimi operatori nell’ambito delle procedure di gara indette dall’Amministrazione, cui partecipano, e nella fase di esecuzione del contratto eventualmente a loro affidato in esito alle </w:t>
      </w:r>
      <w:r w:rsidR="00D22E3D" w:rsidRPr="007B5416">
        <w:rPr>
          <w:rFonts w:ascii="Century Gothic" w:hAnsi="Century Gothic" w:cs="Times New Roman"/>
        </w:rPr>
        <w:t>già menzionate</w:t>
      </w:r>
      <w:r w:rsidRPr="007B5416">
        <w:rPr>
          <w:rFonts w:ascii="Century Gothic" w:hAnsi="Century Gothic" w:cs="Times New Roman"/>
        </w:rPr>
        <w:t xml:space="preserve"> procedure di gara. </w:t>
      </w:r>
    </w:p>
    <w:p w14:paraId="235945B7" w14:textId="00C51B0D" w:rsidR="001D3E1C" w:rsidRDefault="001D3E1C" w:rsidP="001D3E1C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  <w:bCs/>
        </w:rPr>
        <w:t>6</w:t>
      </w:r>
      <w:r w:rsidR="007A0616" w:rsidRPr="007B5416">
        <w:rPr>
          <w:rFonts w:ascii="Century Gothic" w:hAnsi="Century Gothic" w:cs="Times New Roman"/>
          <w:b/>
          <w:bCs/>
        </w:rPr>
        <w:t xml:space="preserve">. </w:t>
      </w:r>
      <w:r w:rsidRPr="007B5416">
        <w:rPr>
          <w:rFonts w:ascii="Century Gothic" w:hAnsi="Century Gothic" w:cs="Times New Roman"/>
        </w:rPr>
        <w:t>Il Patto di integrità, altresì, regola i comportamenti di ogni soggetto dell’A</w:t>
      </w:r>
      <w:r w:rsidR="001927C0" w:rsidRPr="007B5416">
        <w:rPr>
          <w:rFonts w:ascii="Century Gothic" w:hAnsi="Century Gothic" w:cs="Times New Roman"/>
        </w:rPr>
        <w:t>mministrazione</w:t>
      </w:r>
      <w:r w:rsidRPr="007B5416">
        <w:rPr>
          <w:rFonts w:ascii="Century Gothic" w:hAnsi="Century Gothic" w:cs="Times New Roman"/>
        </w:rPr>
        <w:t xml:space="preserve"> impiegat</w:t>
      </w:r>
      <w:r w:rsidR="006816B8" w:rsidRPr="007B5416">
        <w:rPr>
          <w:rFonts w:ascii="Century Gothic" w:hAnsi="Century Gothic" w:cs="Times New Roman"/>
        </w:rPr>
        <w:t>o</w:t>
      </w:r>
      <w:r w:rsidRPr="007B5416">
        <w:rPr>
          <w:rFonts w:ascii="Century Gothic" w:hAnsi="Century Gothic" w:cs="Times New Roman"/>
        </w:rPr>
        <w:t xml:space="preserve"> – sotto qualunque forma di rapporto contrattuale previsto dalla vigente normativa </w:t>
      </w:r>
      <w:r w:rsidR="00BC35C3" w:rsidRPr="007B5416">
        <w:rPr>
          <w:rFonts w:ascii="Century Gothic" w:hAnsi="Century Gothic" w:cs="Times New Roman"/>
        </w:rPr>
        <w:t>–</w:t>
      </w:r>
      <w:r w:rsidRPr="007B5416">
        <w:rPr>
          <w:rFonts w:ascii="Century Gothic" w:hAnsi="Century Gothic" w:cs="Times New Roman"/>
        </w:rPr>
        <w:t xml:space="preserve"> nell’ambito delle procedure di gara, nonché nella fase di esecuzione del conseguente contratto</w:t>
      </w:r>
      <w:r w:rsidR="006816B8" w:rsidRPr="007B5416">
        <w:rPr>
          <w:rFonts w:ascii="Century Gothic" w:hAnsi="Century Gothic" w:cs="Times New Roman"/>
        </w:rPr>
        <w:t>.</w:t>
      </w:r>
      <w:r w:rsidRPr="007B5416">
        <w:rPr>
          <w:rFonts w:ascii="Century Gothic" w:hAnsi="Century Gothic" w:cs="Times New Roman"/>
        </w:rPr>
        <w:t xml:space="preserve"> I medesimi soggett</w:t>
      </w:r>
      <w:r w:rsidR="001927C0" w:rsidRPr="007B5416">
        <w:rPr>
          <w:rFonts w:ascii="Century Gothic" w:hAnsi="Century Gothic" w:cs="Times New Roman"/>
        </w:rPr>
        <w:t>i</w:t>
      </w:r>
      <w:r w:rsidRPr="007B5416">
        <w:rPr>
          <w:rFonts w:ascii="Century Gothic" w:hAnsi="Century Gothic" w:cs="Times New Roman"/>
        </w:rPr>
        <w:t xml:space="preserve"> sono, altresì, a conoscenza del contenuto del presente Patto d’Integrità, il cui spirito condividono pienamente, nonché delle sanzioni previste a loro carico in caso di mancato rispetto dello stesso.</w:t>
      </w:r>
    </w:p>
    <w:p w14:paraId="32D44BA2" w14:textId="77777777" w:rsidR="001927C0" w:rsidRPr="007B5416" w:rsidRDefault="001927C0" w:rsidP="001927C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7</w:t>
      </w:r>
      <w:r w:rsidR="00B56D27" w:rsidRPr="007B5416">
        <w:rPr>
          <w:rFonts w:ascii="Century Gothic" w:hAnsi="Century Gothic" w:cs="Times New Roman"/>
        </w:rPr>
        <w:t>. Il Patto, sottoscritto per accettazione dal legale rappresentante e dall’eventuale Direttore/i Tecnico/i</w:t>
      </w:r>
      <w:r w:rsidRPr="007B5416">
        <w:rPr>
          <w:rFonts w:ascii="Century Gothic" w:hAnsi="Century Gothic" w:cs="Times New Roman"/>
        </w:rPr>
        <w:t xml:space="preserve"> dell’Operatore Economico</w:t>
      </w:r>
      <w:r w:rsidR="00B56D27" w:rsidRPr="007B5416">
        <w:rPr>
          <w:rFonts w:ascii="Century Gothic" w:hAnsi="Century Gothic" w:cs="Times New Roman"/>
        </w:rPr>
        <w:t xml:space="preserve">, </w:t>
      </w:r>
      <w:r w:rsidRPr="007B5416">
        <w:rPr>
          <w:rFonts w:ascii="Century Gothic" w:hAnsi="Century Gothic" w:cs="Times New Roman"/>
        </w:rPr>
        <w:t>deve essere</w:t>
      </w:r>
      <w:r w:rsidR="00B56D27" w:rsidRPr="007B5416">
        <w:rPr>
          <w:rFonts w:ascii="Century Gothic" w:hAnsi="Century Gothic" w:cs="Times New Roman"/>
        </w:rPr>
        <w:t xml:space="preserve"> allegato alla documentazione </w:t>
      </w:r>
      <w:r w:rsidRPr="007B5416">
        <w:rPr>
          <w:rFonts w:ascii="Century Gothic" w:hAnsi="Century Gothic" w:cs="Times New Roman"/>
        </w:rPr>
        <w:t>di gara nell’ambito di qualsiasi procedura di affidamento e gestione degli appalti di forniture, servizi e lavori esperita dall’Amministrazione – ivi incluse le ipotesi di affidamento diretto – costituendo, altresì, parte integrante del conseguente contratto</w:t>
      </w:r>
      <w:r w:rsidR="00B56D27" w:rsidRPr="007B5416">
        <w:rPr>
          <w:rFonts w:ascii="Century Gothic" w:hAnsi="Century Gothic" w:cs="Times New Roman"/>
        </w:rPr>
        <w:t xml:space="preserve">. </w:t>
      </w:r>
    </w:p>
    <w:p w14:paraId="15664AA3" w14:textId="77777777" w:rsidR="001927C0" w:rsidRPr="007B5416" w:rsidRDefault="00B56D27" w:rsidP="001927C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Nel caso di Consorzi o Raggruppamenti Temporanei di Imprese, il Patto va sottoscritto dal legale rappresentante del Consorzio nonché di ciascuna delle Imprese consorziate o raggruppate e da</w:t>
      </w:r>
      <w:r w:rsidR="006816B8" w:rsidRPr="007B5416">
        <w:rPr>
          <w:rFonts w:ascii="Century Gothic" w:hAnsi="Century Gothic" w:cs="Times New Roman"/>
        </w:rPr>
        <w:t xml:space="preserve">gli </w:t>
      </w:r>
      <w:r w:rsidRPr="007B5416">
        <w:rPr>
          <w:rFonts w:ascii="Century Gothic" w:hAnsi="Century Gothic" w:cs="Times New Roman"/>
        </w:rPr>
        <w:t>eventual</w:t>
      </w:r>
      <w:r w:rsidR="006816B8" w:rsidRPr="007B5416">
        <w:rPr>
          <w:rFonts w:ascii="Century Gothic" w:hAnsi="Century Gothic" w:cs="Times New Roman"/>
        </w:rPr>
        <w:t>i</w:t>
      </w:r>
      <w:r w:rsidRPr="007B5416">
        <w:rPr>
          <w:rFonts w:ascii="Century Gothic" w:hAnsi="Century Gothic" w:cs="Times New Roman"/>
        </w:rPr>
        <w:t xml:space="preserve"> </w:t>
      </w:r>
      <w:r w:rsidR="006816B8" w:rsidRPr="007B5416">
        <w:rPr>
          <w:rFonts w:ascii="Century Gothic" w:hAnsi="Century Gothic" w:cs="Times New Roman"/>
        </w:rPr>
        <w:t>Direttori</w:t>
      </w:r>
      <w:r w:rsidRPr="007B5416">
        <w:rPr>
          <w:rFonts w:ascii="Century Gothic" w:hAnsi="Century Gothic" w:cs="Times New Roman"/>
        </w:rPr>
        <w:t xml:space="preserve"> Tecnici. </w:t>
      </w:r>
    </w:p>
    <w:p w14:paraId="104A1F51" w14:textId="11CD1F48" w:rsidR="00B56D27" w:rsidRPr="007B5416" w:rsidRDefault="00B56D27" w:rsidP="001927C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 xml:space="preserve">Nel caso di ricorso all’avvalimento, il Patto va sottoscritto anche </w:t>
      </w:r>
      <w:r w:rsidR="00FC60F7">
        <w:rPr>
          <w:rFonts w:ascii="Century Gothic" w:hAnsi="Century Gothic" w:cs="Times New Roman"/>
        </w:rPr>
        <w:t>dal legale rappresentante dell’</w:t>
      </w:r>
      <w:r w:rsidRPr="007B5416">
        <w:rPr>
          <w:rFonts w:ascii="Century Gothic" w:hAnsi="Century Gothic" w:cs="Times New Roman"/>
        </w:rPr>
        <w:t>ausiliaria e dall’eventuale Direttore Tecnico.</w:t>
      </w:r>
    </w:p>
    <w:p w14:paraId="06A02093" w14:textId="77777777" w:rsidR="00B56D27" w:rsidRPr="007B5416" w:rsidRDefault="00B56D27" w:rsidP="001927C0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Nel caso di subappalto – laddove consentito – il Patto va sottoscritto anche dal legale rappresentante del soggetto affidatario del subappalto medesimo, e dall’eventuale Direttore Tecnic</w:t>
      </w:r>
      <w:r w:rsidR="006816B8" w:rsidRPr="007B5416">
        <w:rPr>
          <w:rFonts w:ascii="Century Gothic" w:hAnsi="Century Gothic" w:cs="Times New Roman"/>
        </w:rPr>
        <w:t>o</w:t>
      </w:r>
      <w:r w:rsidRPr="007B5416">
        <w:rPr>
          <w:rFonts w:ascii="Century Gothic" w:hAnsi="Century Gothic" w:cs="Times New Roman"/>
        </w:rPr>
        <w:t>.</w:t>
      </w:r>
    </w:p>
    <w:p w14:paraId="480E5914" w14:textId="2D61B9E5" w:rsidR="00706B79" w:rsidRDefault="00843788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8</w:t>
      </w:r>
      <w:r w:rsidR="00832A64" w:rsidRPr="007B5416">
        <w:rPr>
          <w:rFonts w:ascii="Century Gothic" w:hAnsi="Century Gothic" w:cs="Times New Roman"/>
        </w:rPr>
        <w:t>.</w:t>
      </w:r>
      <w:r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La presentazione del Patto, sottoscritto per accettazione incondizionata delle relative prescrizioni, costituisce per l’</w:t>
      </w:r>
      <w:r w:rsidRPr="007B5416">
        <w:rPr>
          <w:rFonts w:ascii="Century Gothic" w:hAnsi="Century Gothic" w:cs="Times New Roman"/>
        </w:rPr>
        <w:t xml:space="preserve">Operatore Economico </w:t>
      </w:r>
      <w:r w:rsidR="00832A64" w:rsidRPr="007B5416">
        <w:rPr>
          <w:rFonts w:ascii="Century Gothic" w:hAnsi="Century Gothic" w:cs="Times New Roman"/>
        </w:rPr>
        <w:t>condizione essenziale per l’am</w:t>
      </w:r>
      <w:r w:rsidR="006816B8" w:rsidRPr="007B5416">
        <w:rPr>
          <w:rFonts w:ascii="Century Gothic" w:hAnsi="Century Gothic" w:cs="Times New Roman"/>
        </w:rPr>
        <w:t xml:space="preserve">missione alla procedura di gara, </w:t>
      </w:r>
      <w:r w:rsidR="00832A64" w:rsidRPr="007B5416">
        <w:rPr>
          <w:rFonts w:ascii="Century Gothic" w:hAnsi="Century Gothic" w:cs="Times New Roman"/>
        </w:rPr>
        <w:t xml:space="preserve">pena l’esclusione dalla medesima. La carenza della dichiarazione di accettazione del Patto di integrità o la mancata produzione dello stesso debitamente </w:t>
      </w:r>
      <w:r w:rsidR="00832A64" w:rsidRPr="007B5416">
        <w:rPr>
          <w:rFonts w:ascii="Century Gothic" w:hAnsi="Century Gothic" w:cs="Times New Roman"/>
        </w:rPr>
        <w:lastRenderedPageBreak/>
        <w:t>sottoscritto dal concorrente, sono regolarizzabili attraverso la procedura di soccorso istruttorio di cui all’art.</w:t>
      </w:r>
      <w:r w:rsidR="00FE12CE" w:rsidRPr="007B5416">
        <w:rPr>
          <w:rFonts w:ascii="Century Gothic" w:hAnsi="Century Gothic" w:cs="Times New Roman"/>
        </w:rPr>
        <w:t xml:space="preserve"> </w:t>
      </w:r>
      <w:r w:rsidR="00035772">
        <w:rPr>
          <w:rFonts w:ascii="Century Gothic" w:hAnsi="Century Gothic" w:cs="Times New Roman"/>
        </w:rPr>
        <w:t>101</w:t>
      </w:r>
      <w:r w:rsidR="00832A64" w:rsidRPr="007B5416">
        <w:rPr>
          <w:rFonts w:ascii="Century Gothic" w:hAnsi="Century Gothic" w:cs="Times New Roman"/>
        </w:rPr>
        <w:t xml:space="preserve"> del </w:t>
      </w:r>
      <w:r w:rsidRPr="007B5416">
        <w:rPr>
          <w:rFonts w:ascii="Century Gothic" w:hAnsi="Century Gothic" w:cs="Times New Roman"/>
        </w:rPr>
        <w:t>Codice dei Contratti</w:t>
      </w:r>
      <w:r w:rsidR="00035772">
        <w:rPr>
          <w:rFonts w:ascii="Century Gothic" w:hAnsi="Century Gothic" w:cs="Times New Roman"/>
        </w:rPr>
        <w:t xml:space="preserve"> pubblici</w:t>
      </w:r>
      <w:r w:rsidR="00832A64" w:rsidRPr="007B5416">
        <w:rPr>
          <w:rFonts w:ascii="Century Gothic" w:hAnsi="Century Gothic" w:cs="Times New Roman"/>
        </w:rPr>
        <w:t>.</w:t>
      </w:r>
    </w:p>
    <w:p w14:paraId="697C3E83" w14:textId="77777777" w:rsidR="00832A64" w:rsidRPr="007B5416" w:rsidRDefault="00832A64" w:rsidP="00047727">
      <w:pPr>
        <w:spacing w:after="0"/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Articolo 2</w:t>
      </w:r>
    </w:p>
    <w:p w14:paraId="5E771728" w14:textId="77777777" w:rsidR="00706B79" w:rsidRPr="007B5416" w:rsidRDefault="00832A64" w:rsidP="00047727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(</w:t>
      </w:r>
      <w:r w:rsidR="00843788" w:rsidRPr="007B5416">
        <w:rPr>
          <w:rFonts w:ascii="Century Gothic" w:hAnsi="Century Gothic" w:cs="Times New Roman"/>
          <w:b/>
        </w:rPr>
        <w:t>Obblighi dell’Operatore Economico</w:t>
      </w:r>
      <w:r w:rsidRPr="007B5416">
        <w:rPr>
          <w:rFonts w:ascii="Century Gothic" w:hAnsi="Century Gothic" w:cs="Times New Roman"/>
          <w:b/>
        </w:rPr>
        <w:t>)</w:t>
      </w:r>
    </w:p>
    <w:p w14:paraId="19C04522" w14:textId="77777777" w:rsidR="00832A64" w:rsidRPr="007B5416" w:rsidRDefault="00832A64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1.</w:t>
      </w:r>
      <w:r w:rsidR="00FE12CE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L’</w:t>
      </w:r>
      <w:r w:rsidR="007A0616" w:rsidRPr="007B5416">
        <w:rPr>
          <w:rFonts w:ascii="Century Gothic" w:hAnsi="Century Gothic" w:cs="Times New Roman"/>
        </w:rPr>
        <w:t>Operatore Economico</w:t>
      </w:r>
      <w:r w:rsidRPr="007B5416">
        <w:rPr>
          <w:rFonts w:ascii="Century Gothic" w:hAnsi="Century Gothic" w:cs="Times New Roman"/>
        </w:rPr>
        <w:t xml:space="preserve"> conforma la propria condotta ai principi di lealtà, trasparenza e correttezza.</w:t>
      </w:r>
    </w:p>
    <w:p w14:paraId="0028D68A" w14:textId="77777777" w:rsidR="00832A64" w:rsidRPr="007B5416" w:rsidRDefault="00832A64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2.</w:t>
      </w:r>
      <w:r w:rsidR="007A0616" w:rsidRPr="007B5416">
        <w:rPr>
          <w:rFonts w:ascii="Century Gothic" w:hAnsi="Century Gothic" w:cs="Times New Roman"/>
        </w:rPr>
        <w:t xml:space="preserve"> L’Operatore Economico</w:t>
      </w:r>
      <w:r w:rsidRPr="007B5416">
        <w:rPr>
          <w:rFonts w:ascii="Century Gothic" w:hAnsi="Century Gothic" w:cs="Times New Roman"/>
        </w:rPr>
        <w:t xml:space="preserve"> si </w:t>
      </w:r>
      <w:r w:rsidR="007E463D" w:rsidRPr="007B5416">
        <w:rPr>
          <w:rFonts w:ascii="Century Gothic" w:hAnsi="Century Gothic" w:cs="Times New Roman"/>
        </w:rPr>
        <w:t>obbliga</w:t>
      </w:r>
      <w:r w:rsidRPr="007B5416">
        <w:rPr>
          <w:rFonts w:ascii="Century Gothic" w:hAnsi="Century Gothic" w:cs="Times New Roman"/>
        </w:rPr>
        <w:t xml:space="preserve"> a non offrire somme di denaro, utilità, vantaggi, benefici o qualsiasi altra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ricompensa, sia direttamente che indirettamente tramite intermediari, al personale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dell’Amministrazione, ovvero a terzi, ai fini dell’aggiudicazione della gara o di distorcerne il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corretto svolgimento</w:t>
      </w:r>
      <w:r w:rsidR="007A0616" w:rsidRPr="007B5416">
        <w:rPr>
          <w:rFonts w:ascii="Century Gothic" w:hAnsi="Century Gothic" w:cs="Times New Roman"/>
        </w:rPr>
        <w:t>, nonché ai fini dell’assegnazione del contratto o di distorcerne la corretta e regolare esecuzione</w:t>
      </w:r>
      <w:r w:rsidRPr="007B5416">
        <w:rPr>
          <w:rFonts w:ascii="Century Gothic" w:hAnsi="Century Gothic" w:cs="Times New Roman"/>
        </w:rPr>
        <w:t>.</w:t>
      </w:r>
    </w:p>
    <w:p w14:paraId="39BB0D8D" w14:textId="77777777" w:rsidR="003E3587" w:rsidRPr="007B5416" w:rsidRDefault="007A0616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3</w:t>
      </w:r>
      <w:r w:rsidR="00832A64" w:rsidRPr="007B5416">
        <w:rPr>
          <w:rFonts w:ascii="Century Gothic" w:hAnsi="Century Gothic" w:cs="Times New Roman"/>
        </w:rPr>
        <w:t>.</w:t>
      </w:r>
      <w:r w:rsidRPr="007B5416">
        <w:rPr>
          <w:rFonts w:ascii="Century Gothic" w:hAnsi="Century Gothic" w:cs="Times New Roman"/>
        </w:rPr>
        <w:t xml:space="preserve"> L’Operatore Economico</w:t>
      </w:r>
      <w:r w:rsidR="00832A64" w:rsidRPr="007B5416">
        <w:rPr>
          <w:rFonts w:ascii="Century Gothic" w:hAnsi="Century Gothic" w:cs="Times New Roman"/>
        </w:rPr>
        <w:t>, salvi ed impregiudicati gli obblighi legali di denuncia alla competente Autorità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 xml:space="preserve">Giudiziaria, </w:t>
      </w:r>
      <w:r w:rsidRPr="007B5416">
        <w:rPr>
          <w:rFonts w:ascii="Century Gothic" w:hAnsi="Century Gothic" w:cs="Times New Roman"/>
        </w:rPr>
        <w:t>si impegna</w:t>
      </w:r>
      <w:r w:rsidR="003E3587" w:rsidRPr="007B5416">
        <w:rPr>
          <w:rFonts w:ascii="Century Gothic" w:hAnsi="Century Gothic" w:cs="Times New Roman"/>
        </w:rPr>
        <w:t>:</w:t>
      </w:r>
    </w:p>
    <w:p w14:paraId="5803B483" w14:textId="77777777" w:rsidR="003E3587" w:rsidRPr="007B5416" w:rsidRDefault="003E3587" w:rsidP="003E3587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a)</w:t>
      </w:r>
      <w:r w:rsidR="007A0616" w:rsidRPr="007B5416">
        <w:rPr>
          <w:rFonts w:ascii="Century Gothic" w:hAnsi="Century Gothic" w:cs="Times New Roman"/>
        </w:rPr>
        <w:t xml:space="preserve"> a segnalare all’A</w:t>
      </w:r>
      <w:r w:rsidR="007E463D" w:rsidRPr="007B5416">
        <w:rPr>
          <w:rFonts w:ascii="Century Gothic" w:hAnsi="Century Gothic" w:cs="Times New Roman"/>
        </w:rPr>
        <w:t>mministrazione</w:t>
      </w:r>
      <w:r w:rsidR="007A0616" w:rsidRPr="007B5416">
        <w:rPr>
          <w:rFonts w:ascii="Century Gothic" w:hAnsi="Century Gothic" w:cs="Times New Roman"/>
        </w:rPr>
        <w:t xml:space="preserve"> qualsiasi illecito tentativo di turbativa, irregolarità o distorsione durante le fasi di svolgimento della procedura di affidamento o durante l’esecuzione del contratto da parte di ogni interessato o addetto o di chiunque possa influenzare le decisioni relative alla procedura, comprese illecite richieste o pretese dei dipendenti dell’A</w:t>
      </w:r>
      <w:r w:rsidR="006816B8" w:rsidRPr="007B5416">
        <w:rPr>
          <w:rFonts w:ascii="Century Gothic" w:hAnsi="Century Gothic" w:cs="Times New Roman"/>
        </w:rPr>
        <w:t>mministrazione</w:t>
      </w:r>
      <w:r w:rsidR="007A0616" w:rsidRPr="007B5416">
        <w:rPr>
          <w:rFonts w:ascii="Century Gothic" w:hAnsi="Century Gothic" w:cs="Times New Roman"/>
        </w:rPr>
        <w:t xml:space="preserve"> stessa</w:t>
      </w:r>
      <w:r w:rsidRPr="007B5416">
        <w:rPr>
          <w:rFonts w:ascii="Century Gothic" w:hAnsi="Century Gothic" w:cs="Times New Roman"/>
        </w:rPr>
        <w:t>;</w:t>
      </w:r>
    </w:p>
    <w:p w14:paraId="2130E919" w14:textId="77777777" w:rsidR="003E3587" w:rsidRPr="007B5416" w:rsidRDefault="003E3587" w:rsidP="003E3587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b)</w:t>
      </w:r>
      <w:r w:rsidR="006816B8" w:rsidRPr="007B5416">
        <w:rPr>
          <w:rFonts w:ascii="Century Gothic" w:hAnsi="Century Gothic" w:cs="Times New Roman"/>
        </w:rPr>
        <w:t xml:space="preserve"> </w:t>
      </w:r>
      <w:r w:rsidR="003054DC" w:rsidRPr="007B5416">
        <w:rPr>
          <w:rFonts w:ascii="Century Gothic" w:hAnsi="Century Gothic" w:cs="Times New Roman"/>
        </w:rPr>
        <w:t xml:space="preserve">a segnalare </w:t>
      </w:r>
      <w:r w:rsidR="00832A64" w:rsidRPr="007B5416">
        <w:rPr>
          <w:rFonts w:ascii="Century Gothic" w:hAnsi="Century Gothic" w:cs="Times New Roman"/>
        </w:rPr>
        <w:t xml:space="preserve">all’Amministrazione </w:t>
      </w:r>
      <w:r w:rsidRPr="007B5416">
        <w:rPr>
          <w:rFonts w:ascii="Century Gothic" w:hAnsi="Century Gothic" w:cs="Times New Roman"/>
        </w:rPr>
        <w:t>qualsiasi illecita richiesta o pretesa da parte di dipendenti dell’Amministrazione stessa o di chiunque possa influenzare le decisioni relative alla procedura di affidamento o all’esecuzione del contratto;</w:t>
      </w:r>
    </w:p>
    <w:p w14:paraId="6C6B1FF3" w14:textId="77777777" w:rsidR="003E3587" w:rsidRPr="007B5416" w:rsidRDefault="003E3587" w:rsidP="003E3587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c) qualora i fatti di cui ai precedenti punti a) e b) ne costituiscano il presupposto, a sporgere denuncia alle Autorità competenti e di segnalare il fatto all’A</w:t>
      </w:r>
      <w:r w:rsidR="00FA799F" w:rsidRPr="007B5416">
        <w:rPr>
          <w:rFonts w:ascii="Century Gothic" w:hAnsi="Century Gothic" w:cs="Times New Roman"/>
        </w:rPr>
        <w:t>NAC</w:t>
      </w:r>
      <w:r w:rsidRPr="007B5416">
        <w:rPr>
          <w:rFonts w:ascii="Century Gothic" w:hAnsi="Century Gothic" w:cs="Times New Roman"/>
        </w:rPr>
        <w:t>, denunciando, in particolare, ogni tentativo di corruzione, estorsione, intimidazione, o condizionamento di natura criminale (richieste di tangenti, pressioni per indirizzare l’assunzione di personale o l’affidamento di subappalti a determinate imprese, danneggiamenti e/o furti di beni personali o in cantiere, etc.);</w:t>
      </w:r>
    </w:p>
    <w:p w14:paraId="64B58C22" w14:textId="77777777" w:rsidR="00781C02" w:rsidRPr="007B5416" w:rsidRDefault="00781C02" w:rsidP="003E3587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d) a non conferire incarichi o stipulare contratti con i soggetti di cui all’art. 53, comma 16-ter, del D. Lgs. n.  165/2001 e s.m.i.</w:t>
      </w:r>
    </w:p>
    <w:p w14:paraId="23CDF30F" w14:textId="6B8D47DC" w:rsidR="00832A64" w:rsidRPr="007B5416" w:rsidRDefault="00FC60F7" w:rsidP="002A3A2D">
      <w:pPr>
        <w:jc w:val="both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Agli stessi obblighi è tenuto</w:t>
      </w:r>
      <w:r w:rsidR="00832A64" w:rsidRPr="007B5416">
        <w:rPr>
          <w:rFonts w:ascii="Century Gothic" w:hAnsi="Century Gothic" w:cs="Times New Roman"/>
        </w:rPr>
        <w:t xml:space="preserve"> anche </w:t>
      </w:r>
      <w:r>
        <w:rPr>
          <w:rFonts w:ascii="Century Gothic" w:hAnsi="Century Gothic" w:cs="Times New Roman"/>
        </w:rPr>
        <w:t>l’aggiudicatario</w:t>
      </w:r>
      <w:r w:rsidR="00832A64" w:rsidRPr="007B5416">
        <w:rPr>
          <w:rFonts w:ascii="Century Gothic" w:hAnsi="Century Gothic" w:cs="Times New Roman"/>
        </w:rPr>
        <w:t xml:space="preserve"> della gara nella fase dell’esecuzione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del contratto</w:t>
      </w:r>
      <w:r w:rsidR="002A3A2D" w:rsidRPr="007B5416">
        <w:rPr>
          <w:rFonts w:ascii="Century Gothic" w:hAnsi="Century Gothic" w:cs="Times New Roman"/>
        </w:rPr>
        <w:t>, nonché tutti gli eventuali subcontraenti della stessa. A tal fine la clausola che prevede il rispetto degli obblighi di cui al presente Patto di integrità, sarà inserita nei contratti stipulati dall’Operatore economico con i propri subcontraenti.</w:t>
      </w:r>
    </w:p>
    <w:p w14:paraId="2EF23FD8" w14:textId="77777777" w:rsidR="00832A64" w:rsidRPr="007B5416" w:rsidRDefault="007A0616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4</w:t>
      </w:r>
      <w:r w:rsidR="00832A64" w:rsidRPr="007B5416">
        <w:rPr>
          <w:rFonts w:ascii="Century Gothic" w:hAnsi="Century Gothic" w:cs="Times New Roman"/>
        </w:rPr>
        <w:t>.</w:t>
      </w:r>
      <w:r w:rsidR="00FE12CE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Il legale rappresentante dell’</w:t>
      </w:r>
      <w:r w:rsidRPr="007B5416">
        <w:rPr>
          <w:rFonts w:ascii="Century Gothic" w:hAnsi="Century Gothic" w:cs="Times New Roman"/>
        </w:rPr>
        <w:t>Operatore Economico</w:t>
      </w:r>
      <w:r w:rsidR="00832A64" w:rsidRPr="007B5416">
        <w:rPr>
          <w:rFonts w:ascii="Century Gothic" w:hAnsi="Century Gothic" w:cs="Times New Roman"/>
        </w:rPr>
        <w:t xml:space="preserve"> informa prontamente e puntualmente tutto il personale di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cui si avvale</w:t>
      </w:r>
      <w:r w:rsidR="00781C02" w:rsidRPr="007B5416">
        <w:rPr>
          <w:rFonts w:ascii="Century Gothic" w:hAnsi="Century Gothic" w:cs="Times New Roman"/>
        </w:rPr>
        <w:t xml:space="preserve"> (dipendenti, consulenti, collaboratori e/o subappaltatori)</w:t>
      </w:r>
      <w:r w:rsidR="00832A64" w:rsidRPr="007B5416">
        <w:rPr>
          <w:rFonts w:ascii="Century Gothic" w:hAnsi="Century Gothic" w:cs="Times New Roman"/>
        </w:rPr>
        <w:t xml:space="preserve"> circa il presente Patto di integrità e gli obblighi in esso contenuti e vigila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scrupolosamente sulla loro osservanza.</w:t>
      </w:r>
    </w:p>
    <w:p w14:paraId="1E88208E" w14:textId="77777777" w:rsidR="00832A64" w:rsidRPr="007B5416" w:rsidRDefault="007A0616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5</w:t>
      </w:r>
      <w:r w:rsidR="00832A64" w:rsidRPr="007B5416">
        <w:rPr>
          <w:rFonts w:ascii="Century Gothic" w:hAnsi="Century Gothic" w:cs="Times New Roman"/>
        </w:rPr>
        <w:t>.</w:t>
      </w:r>
      <w:r w:rsidR="00FE12CE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Il legale rappresentante dell’</w:t>
      </w:r>
      <w:r w:rsidRPr="007B5416">
        <w:rPr>
          <w:rFonts w:ascii="Century Gothic" w:hAnsi="Century Gothic" w:cs="Times New Roman"/>
        </w:rPr>
        <w:t>Operatore Economico</w:t>
      </w:r>
      <w:r w:rsidR="00832A64" w:rsidRPr="007B5416">
        <w:rPr>
          <w:rFonts w:ascii="Century Gothic" w:hAnsi="Century Gothic" w:cs="Times New Roman"/>
        </w:rPr>
        <w:t xml:space="preserve"> segnala eventuali situazioni di conflitto di interesse, di cui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sia a conoscenza, rispetto al personale dell’Amministrazione.</w:t>
      </w:r>
    </w:p>
    <w:p w14:paraId="6755AE51" w14:textId="77777777" w:rsidR="00832A64" w:rsidRPr="007B5416" w:rsidRDefault="007A0616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6</w:t>
      </w:r>
      <w:r w:rsidR="00832A64" w:rsidRPr="007B5416">
        <w:rPr>
          <w:rFonts w:ascii="Century Gothic" w:hAnsi="Century Gothic" w:cs="Times New Roman"/>
        </w:rPr>
        <w:t>.</w:t>
      </w:r>
      <w:r w:rsidR="00FE12CE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Il legale rappresentante dell’</w:t>
      </w:r>
      <w:r w:rsidRPr="007B5416">
        <w:rPr>
          <w:rFonts w:ascii="Century Gothic" w:hAnsi="Century Gothic" w:cs="Times New Roman"/>
        </w:rPr>
        <w:t>Operatore Economico</w:t>
      </w:r>
      <w:r w:rsidR="00832A64" w:rsidRPr="007B5416">
        <w:rPr>
          <w:rFonts w:ascii="Century Gothic" w:hAnsi="Century Gothic" w:cs="Times New Roman"/>
        </w:rPr>
        <w:t xml:space="preserve"> dichiara:</w:t>
      </w:r>
    </w:p>
    <w:p w14:paraId="5D0D453F" w14:textId="77777777" w:rsidR="00832A64" w:rsidRPr="007B5416" w:rsidRDefault="00832A64" w:rsidP="00980CF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 xml:space="preserve">- </w:t>
      </w:r>
      <w:r w:rsidR="00FA799F" w:rsidRPr="007B5416">
        <w:rPr>
          <w:rFonts w:ascii="Century Gothic" w:hAnsi="Century Gothic" w:cs="Times New Roman"/>
        </w:rPr>
        <w:t xml:space="preserve">di non avere influenzato il procedimento amministrativo diretto a stabilire il contenuto del bando o di altro atto equipollente al fine di condizionare le modalità di scelta del contraente da parte dell’Amministrazione; </w:t>
      </w:r>
    </w:p>
    <w:p w14:paraId="61266A56" w14:textId="77777777" w:rsidR="00980CF0" w:rsidRPr="007B5416" w:rsidRDefault="00832A64" w:rsidP="00980CF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lastRenderedPageBreak/>
        <w:t>- di non trovarsi in situazioni di controllo o di collegamento (formale e/o sostanziale) con altri</w:t>
      </w:r>
      <w:r w:rsidR="00843788" w:rsidRPr="007B5416">
        <w:rPr>
          <w:rFonts w:ascii="Century Gothic" w:hAnsi="Century Gothic" w:cs="Times New Roman"/>
        </w:rPr>
        <w:t xml:space="preserve"> </w:t>
      </w:r>
      <w:r w:rsidR="00980CF0" w:rsidRPr="007B5416">
        <w:rPr>
          <w:rFonts w:ascii="Century Gothic" w:hAnsi="Century Gothic" w:cs="Times New Roman"/>
        </w:rPr>
        <w:t xml:space="preserve">concorrenti, tali da comportare l’imputazione delle relative offerte ad un unico centro decisionale, </w:t>
      </w:r>
      <w:r w:rsidRPr="007B5416">
        <w:rPr>
          <w:rFonts w:ascii="Century Gothic" w:hAnsi="Century Gothic" w:cs="Times New Roman"/>
        </w:rPr>
        <w:t>e che non si è accordato e non si accorderà con altri partecipanti alla gara per limitare</w:t>
      </w:r>
      <w:r w:rsidR="00980CF0" w:rsidRPr="007B5416">
        <w:rPr>
          <w:rFonts w:ascii="Century Gothic" w:hAnsi="Century Gothic" w:cs="Times New Roman"/>
        </w:rPr>
        <w:t xml:space="preserve"> o eludere in alcun modo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la libera concorrenza</w:t>
      </w:r>
      <w:r w:rsidR="00980CF0" w:rsidRPr="007B5416">
        <w:rPr>
          <w:rFonts w:ascii="Century Gothic" w:hAnsi="Century Gothic" w:cs="Times New Roman"/>
        </w:rPr>
        <w:t>;</w:t>
      </w:r>
    </w:p>
    <w:p w14:paraId="19CA4707" w14:textId="04F8CD9A" w:rsidR="00832A64" w:rsidRPr="007B5416" w:rsidRDefault="00980CF0" w:rsidP="00980CF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 xml:space="preserve">- </w:t>
      </w:r>
      <w:r w:rsidR="00832A64" w:rsidRPr="007B5416">
        <w:rPr>
          <w:rFonts w:ascii="Century Gothic" w:hAnsi="Century Gothic" w:cs="Times New Roman"/>
        </w:rPr>
        <w:t>di non trovarsi in altre situazioni ritenute incompatibili con la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partecipazione alle gare dal Codice de</w:t>
      </w:r>
      <w:r w:rsidRPr="007B5416">
        <w:rPr>
          <w:rFonts w:ascii="Century Gothic" w:hAnsi="Century Gothic" w:cs="Times New Roman"/>
        </w:rPr>
        <w:t>i Contratti</w:t>
      </w:r>
      <w:r w:rsidR="009D756D">
        <w:rPr>
          <w:rFonts w:ascii="Century Gothic" w:hAnsi="Century Gothic" w:cs="Times New Roman"/>
        </w:rPr>
        <w:t xml:space="preserve"> pubblici</w:t>
      </w:r>
      <w:r w:rsidRPr="007B5416">
        <w:rPr>
          <w:rFonts w:ascii="Century Gothic" w:hAnsi="Century Gothic" w:cs="Times New Roman"/>
        </w:rPr>
        <w:t>,</w:t>
      </w:r>
      <w:r w:rsidR="00832A64" w:rsidRPr="007B5416">
        <w:rPr>
          <w:rFonts w:ascii="Century Gothic" w:hAnsi="Century Gothic" w:cs="Times New Roman"/>
        </w:rPr>
        <w:t xml:space="preserve"> dal Codice </w:t>
      </w:r>
      <w:r w:rsidR="009D756D">
        <w:rPr>
          <w:rFonts w:ascii="Century Gothic" w:hAnsi="Century Gothic" w:cs="Times New Roman"/>
        </w:rPr>
        <w:t>c</w:t>
      </w:r>
      <w:r w:rsidR="00832A64" w:rsidRPr="007B5416">
        <w:rPr>
          <w:rFonts w:ascii="Century Gothic" w:hAnsi="Century Gothic" w:cs="Times New Roman"/>
        </w:rPr>
        <w:t>ivile ovvero dalle altre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disposizioni normative vigenti;</w:t>
      </w:r>
    </w:p>
    <w:p w14:paraId="00138C99" w14:textId="62CCAECB" w:rsidR="00832A64" w:rsidRPr="007B5416" w:rsidRDefault="00832A64" w:rsidP="00980CF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- di non aver conferito incarichi ai soggetti di cui all’art. 53, c</w:t>
      </w:r>
      <w:r w:rsidR="00AF148D" w:rsidRPr="007B5416">
        <w:rPr>
          <w:rFonts w:ascii="Century Gothic" w:hAnsi="Century Gothic" w:cs="Times New Roman"/>
        </w:rPr>
        <w:t>omma</w:t>
      </w:r>
      <w:r w:rsidRPr="007B5416">
        <w:rPr>
          <w:rFonts w:ascii="Century Gothic" w:hAnsi="Century Gothic" w:cs="Times New Roman"/>
        </w:rPr>
        <w:t xml:space="preserve"> 16-ter, del D.</w:t>
      </w:r>
      <w:r w:rsidR="00FE12CE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Lgs. n. 165</w:t>
      </w:r>
      <w:r w:rsidR="00980CF0" w:rsidRPr="007B5416">
        <w:rPr>
          <w:rFonts w:ascii="Century Gothic" w:hAnsi="Century Gothic" w:cs="Times New Roman"/>
        </w:rPr>
        <w:t>/</w:t>
      </w:r>
      <w:r w:rsidRPr="007B5416">
        <w:rPr>
          <w:rFonts w:ascii="Century Gothic" w:hAnsi="Century Gothic" w:cs="Times New Roman"/>
        </w:rPr>
        <w:t>2001</w:t>
      </w:r>
      <w:r w:rsidR="00980CF0" w:rsidRPr="007B5416">
        <w:rPr>
          <w:rFonts w:ascii="Century Gothic" w:hAnsi="Century Gothic" w:cs="Times New Roman"/>
        </w:rPr>
        <w:t xml:space="preserve"> e s.m.</w:t>
      </w:r>
      <w:r w:rsidR="00FE12CE" w:rsidRPr="007B5416">
        <w:rPr>
          <w:rFonts w:ascii="Century Gothic" w:hAnsi="Century Gothic" w:cs="Times New Roman"/>
        </w:rPr>
        <w:t>i.</w:t>
      </w:r>
      <w:r w:rsidR="00980CF0" w:rsidRPr="007B5416">
        <w:rPr>
          <w:rFonts w:ascii="Century Gothic" w:hAnsi="Century Gothic" w:cs="Times New Roman"/>
        </w:rPr>
        <w:t xml:space="preserve">, </w:t>
      </w:r>
      <w:r w:rsidRPr="007B5416">
        <w:rPr>
          <w:rFonts w:ascii="Century Gothic" w:hAnsi="Century Gothic" w:cs="Times New Roman"/>
        </w:rPr>
        <w:t>o di non aver stipulato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contratti con i medesimi soggetti;</w:t>
      </w:r>
    </w:p>
    <w:p w14:paraId="09056DC7" w14:textId="77777777" w:rsidR="00832A64" w:rsidRPr="007B5416" w:rsidRDefault="00832A64" w:rsidP="00980CF0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- di essere consapevole che, qualora venga accertata la violazione del suddetto divieto di cui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all’art.</w:t>
      </w:r>
      <w:r w:rsidR="00FE12CE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53, comma 16-ter, del D.</w:t>
      </w:r>
      <w:r w:rsidR="00FE12CE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 xml:space="preserve">Lgs. </w:t>
      </w:r>
      <w:r w:rsidR="00980CF0" w:rsidRPr="007B5416">
        <w:rPr>
          <w:rFonts w:ascii="Century Gothic" w:hAnsi="Century Gothic" w:cs="Times New Roman"/>
        </w:rPr>
        <w:t xml:space="preserve">n. 165/2001 </w:t>
      </w:r>
      <w:r w:rsidRPr="007B5416">
        <w:rPr>
          <w:rFonts w:ascii="Century Gothic" w:hAnsi="Century Gothic" w:cs="Times New Roman"/>
        </w:rPr>
        <w:t>verrà disposta l’immediata esclusione dalla partecipazione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alla procedura d’affidamento</w:t>
      </w:r>
      <w:r w:rsidR="002A3A2D" w:rsidRPr="007B5416">
        <w:rPr>
          <w:rFonts w:ascii="Century Gothic" w:hAnsi="Century Gothic" w:cs="Times New Roman"/>
        </w:rPr>
        <w:t>;</w:t>
      </w:r>
    </w:p>
    <w:p w14:paraId="30511482" w14:textId="77777777" w:rsidR="00980CF0" w:rsidRPr="007B5416" w:rsidRDefault="00832A64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- di impegnarsi a rendere noti, su richiesta dell’Amministrazione, tutti i pagamenti eseguiti e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 xml:space="preserve">riguardanti il contratto eventualmente </w:t>
      </w:r>
      <w:r w:rsidR="00980CF0" w:rsidRPr="007B5416">
        <w:rPr>
          <w:rFonts w:ascii="Century Gothic" w:hAnsi="Century Gothic" w:cs="Times New Roman"/>
        </w:rPr>
        <w:t>assegnatogli</w:t>
      </w:r>
      <w:r w:rsidRPr="007B5416">
        <w:rPr>
          <w:rFonts w:ascii="Century Gothic" w:hAnsi="Century Gothic" w:cs="Times New Roman"/>
        </w:rPr>
        <w:t xml:space="preserve"> a seguito della procedura di affidamento.</w:t>
      </w:r>
    </w:p>
    <w:p w14:paraId="318C7C9D" w14:textId="77777777" w:rsidR="00832A64" w:rsidRPr="007B5416" w:rsidRDefault="00832A64" w:rsidP="00047727">
      <w:pPr>
        <w:spacing w:after="0"/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Articolo 3</w:t>
      </w:r>
    </w:p>
    <w:p w14:paraId="75955BF0" w14:textId="77777777" w:rsidR="00706B79" w:rsidRPr="007B5416" w:rsidRDefault="00832A64" w:rsidP="00047727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(Obblighi dell’Amministrazione)</w:t>
      </w:r>
    </w:p>
    <w:p w14:paraId="7DF4FC45" w14:textId="77777777" w:rsidR="002A3A2D" w:rsidRPr="007B5416" w:rsidRDefault="00832A64" w:rsidP="00047727">
      <w:pPr>
        <w:spacing w:after="0"/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1.</w:t>
      </w:r>
      <w:r w:rsidR="002A3A2D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L’Amministrazione conforma la propria condotta ai principi di lealtà, trasparenza e correttezza.</w:t>
      </w:r>
      <w:r w:rsidR="002A3A2D" w:rsidRPr="007B5416">
        <w:rPr>
          <w:rFonts w:ascii="Century Gothic" w:hAnsi="Century Gothic" w:cs="Times New Roman"/>
        </w:rPr>
        <w:t xml:space="preserve"> </w:t>
      </w:r>
    </w:p>
    <w:p w14:paraId="3A7EED76" w14:textId="2FA9BAE6" w:rsidR="00FE12CE" w:rsidRPr="007B5416" w:rsidRDefault="00D22E3D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In particolare,</w:t>
      </w:r>
      <w:r w:rsidR="002A3A2D" w:rsidRPr="007B5416">
        <w:rPr>
          <w:rFonts w:ascii="Century Gothic" w:hAnsi="Century Gothic" w:cs="Times New Roman"/>
        </w:rPr>
        <w:t xml:space="preserve"> essa assume l’espresso impegno anticorruzione di non offrire, accettare o richiedere somme di denaro o qualsiasi altra ricompensa, vantaggio o beneficio, sia direttamente che indirettamente tramite intermediari, al fine dell'assegnazione del contratto e/o al fine di distorcerne la relativa corretta esecuzione.</w:t>
      </w:r>
    </w:p>
    <w:p w14:paraId="32688E3A" w14:textId="77777777" w:rsidR="00832A64" w:rsidRPr="007B5416" w:rsidRDefault="00832A64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2.</w:t>
      </w:r>
      <w:r w:rsidR="002A3A2D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L’Amministrazione informa il proprio personale e tutti i soggetti in essa operanti, a qualsiasi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titolo coinvolti nella procedura di gara sopra indicata e nelle fasi di vigilanza, controllo e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gestione dell’esecuzione del relativo contratto qualora assegnato, circa il presente Patto di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integrità e gli obblighi in esso contenuti, vigilando sulla loro osservanza.</w:t>
      </w:r>
    </w:p>
    <w:p w14:paraId="7025100C" w14:textId="77777777" w:rsidR="00832A64" w:rsidRPr="007B5416" w:rsidRDefault="00832A64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3.</w:t>
      </w:r>
      <w:r w:rsidR="002A3A2D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L’Amministrazione attiverà le procedure di legge nei confronti del personale che non conformi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il proprio operato ai principi richiamati al comma primo</w:t>
      </w:r>
      <w:r w:rsidR="002A3A2D" w:rsidRPr="007B5416">
        <w:rPr>
          <w:rFonts w:ascii="Century Gothic" w:hAnsi="Century Gothic" w:cs="Times New Roman"/>
        </w:rPr>
        <w:t xml:space="preserve"> del presente articolo</w:t>
      </w:r>
      <w:r w:rsidRPr="007B5416">
        <w:rPr>
          <w:rFonts w:ascii="Century Gothic" w:hAnsi="Century Gothic" w:cs="Times New Roman"/>
          <w:b/>
          <w:bCs/>
        </w:rPr>
        <w:t xml:space="preserve">, </w:t>
      </w:r>
      <w:r w:rsidRPr="007B5416">
        <w:rPr>
          <w:rFonts w:ascii="Century Gothic" w:hAnsi="Century Gothic" w:cs="Times New Roman"/>
        </w:rPr>
        <w:t>alle disposizioni contenute nel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 xml:space="preserve">codice di comportamento dei dipendenti pubblici di cui al D.P.R. 16 aprile 2013, n.62, </w:t>
      </w:r>
      <w:r w:rsidR="002A3A2D" w:rsidRPr="007B5416">
        <w:rPr>
          <w:rFonts w:ascii="Century Gothic" w:hAnsi="Century Gothic" w:cs="Times New Roman"/>
        </w:rPr>
        <w:t>nonché a quelle prescritte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nel Codice di comportamento dei dipendenti del</w:t>
      </w:r>
      <w:r w:rsidR="002A3A2D" w:rsidRPr="007B5416">
        <w:rPr>
          <w:rFonts w:ascii="Century Gothic" w:hAnsi="Century Gothic" w:cs="Times New Roman"/>
        </w:rPr>
        <w:t>l’Amministrazione</w:t>
      </w:r>
      <w:r w:rsidRPr="007B5416">
        <w:rPr>
          <w:rFonts w:ascii="Century Gothic" w:hAnsi="Century Gothic" w:cs="Times New Roman"/>
        </w:rPr>
        <w:t>.</w:t>
      </w:r>
    </w:p>
    <w:p w14:paraId="58E5996A" w14:textId="3532AF31" w:rsidR="00832A64" w:rsidRPr="007B5416" w:rsidRDefault="00832A64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4.</w:t>
      </w:r>
      <w:r w:rsidR="002A3A2D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L’Amministrazione aprirà un procedimento istruttorio per la verifica di ogni eventuale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 xml:space="preserve">segnalazione ricevuta in merito a condotte anomale </w:t>
      </w:r>
      <w:r w:rsidR="00D22E3D" w:rsidRPr="007B5416">
        <w:rPr>
          <w:rFonts w:ascii="Century Gothic" w:hAnsi="Century Gothic" w:cs="Times New Roman"/>
        </w:rPr>
        <w:t>attuate</w:t>
      </w:r>
      <w:r w:rsidRPr="007B5416">
        <w:rPr>
          <w:rFonts w:ascii="Century Gothic" w:hAnsi="Century Gothic" w:cs="Times New Roman"/>
        </w:rPr>
        <w:t xml:space="preserve"> dal proprio personale in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relazione al procedimento di gara ed alle fasi di esecuzione del contratto.</w:t>
      </w:r>
    </w:p>
    <w:p w14:paraId="7B3B577D" w14:textId="5096FFCA" w:rsidR="00706B79" w:rsidRDefault="00832A64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5.</w:t>
      </w:r>
      <w:r w:rsidR="002A3A2D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L’Amministrazione formalizza l’accertamento delle violazioni del presente Patto di integrità,</w:t>
      </w:r>
      <w:r w:rsidR="00843788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nel rispetto del principio del contraddittorio.</w:t>
      </w:r>
    </w:p>
    <w:p w14:paraId="2E984A67" w14:textId="77777777" w:rsidR="00832A64" w:rsidRPr="007B5416" w:rsidRDefault="00832A64" w:rsidP="00047727">
      <w:pPr>
        <w:spacing w:after="0"/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Articolo 4</w:t>
      </w:r>
    </w:p>
    <w:p w14:paraId="236B0BCA" w14:textId="77777777" w:rsidR="00706B79" w:rsidRPr="007B5416" w:rsidRDefault="00832A64" w:rsidP="00047727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(</w:t>
      </w:r>
      <w:r w:rsidR="00994776" w:rsidRPr="007B5416">
        <w:rPr>
          <w:rFonts w:ascii="Century Gothic" w:hAnsi="Century Gothic" w:cs="Times New Roman"/>
          <w:b/>
        </w:rPr>
        <w:t xml:space="preserve">Violazione degli obblighi assunti con il Patto di integrità) </w:t>
      </w:r>
    </w:p>
    <w:p w14:paraId="5CB00AF7" w14:textId="77777777" w:rsidR="00DA610E" w:rsidRPr="007B5416" w:rsidRDefault="00832A64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1.</w:t>
      </w:r>
      <w:r w:rsidR="002A3A2D" w:rsidRPr="007B5416">
        <w:rPr>
          <w:rFonts w:ascii="Century Gothic" w:hAnsi="Century Gothic" w:cs="Times New Roman"/>
        </w:rPr>
        <w:t xml:space="preserve"> </w:t>
      </w:r>
      <w:r w:rsidR="00DA610E" w:rsidRPr="007B5416">
        <w:rPr>
          <w:rFonts w:ascii="Century Gothic" w:hAnsi="Century Gothic" w:cs="Times New Roman"/>
        </w:rPr>
        <w:t xml:space="preserve">La violazione degli obblighi di cui al precedente art. 2 è dichiarata all’esito di un procedimento di verifica nel corso del quale verrà garantito adeguato contraddittorio con l’Operatore economico coinvolto nel procedimento. </w:t>
      </w:r>
    </w:p>
    <w:p w14:paraId="68A1839D" w14:textId="77777777" w:rsidR="00DA610E" w:rsidRPr="007B5416" w:rsidRDefault="00DA610E" w:rsidP="00DA610E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  <w:bCs/>
        </w:rPr>
        <w:t>2</w:t>
      </w:r>
      <w:r w:rsidRPr="007B5416">
        <w:rPr>
          <w:rFonts w:ascii="Century Gothic" w:hAnsi="Century Gothic" w:cs="Times New Roman"/>
          <w:b/>
          <w:bCs/>
        </w:rPr>
        <w:t xml:space="preserve">. </w:t>
      </w:r>
      <w:r w:rsidRPr="007B5416">
        <w:rPr>
          <w:rFonts w:ascii="Century Gothic" w:hAnsi="Century Gothic" w:cs="Times New Roman"/>
        </w:rPr>
        <w:t xml:space="preserve">Nel caso di accertata violazione da parte dell’Operatore economico, sia in veste di concorrente che di aggiudicatario, di uno degli impegni assunti di cui al precedente art. 2, </w:t>
      </w:r>
      <w:r w:rsidRPr="007B5416">
        <w:rPr>
          <w:rFonts w:ascii="Century Gothic" w:hAnsi="Century Gothic" w:cs="Times New Roman"/>
        </w:rPr>
        <w:lastRenderedPageBreak/>
        <w:t>saranno applicate anche in via cumulativa e fatte salve specifiche ulteriori previsioni di legge, una o più delle seguenti sanzioni:</w:t>
      </w:r>
    </w:p>
    <w:p w14:paraId="17430EBB" w14:textId="77777777" w:rsidR="004E0152" w:rsidRPr="007B5416" w:rsidRDefault="004E0152" w:rsidP="004E0152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- esclusione dalla procedura di affidamento ed escussione della cauzione, se la violazione è accertata nella fase precedente all’aggiudicazione dell’appalto;</w:t>
      </w:r>
    </w:p>
    <w:p w14:paraId="0298D69B" w14:textId="77777777" w:rsidR="004E0152" w:rsidRPr="007B5416" w:rsidRDefault="004E0152" w:rsidP="004E0152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- revoca dell’aggiudicazione ed escussione della cauzione se la violazione è accertata nella fase successiva all’aggiudicazione dell’appalto</w:t>
      </w:r>
      <w:r w:rsidR="00AF148D" w:rsidRPr="007B5416">
        <w:rPr>
          <w:rFonts w:ascii="Century Gothic" w:hAnsi="Century Gothic" w:cs="Times New Roman"/>
        </w:rPr>
        <w:t>,</w:t>
      </w:r>
      <w:r w:rsidRPr="007B5416">
        <w:rPr>
          <w:rFonts w:ascii="Century Gothic" w:hAnsi="Century Gothic" w:cs="Times New Roman"/>
        </w:rPr>
        <w:t xml:space="preserve"> ma precedente alla stipula del contratto;</w:t>
      </w:r>
    </w:p>
    <w:p w14:paraId="3C6DB467" w14:textId="3F1FBF5D" w:rsidR="004E0152" w:rsidRPr="007B5416" w:rsidRDefault="004E0152" w:rsidP="004E0152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 xml:space="preserve">- risoluzione del contratto, ai sensi e per gli effetti dell’art. 1456 del </w:t>
      </w:r>
      <w:r w:rsidR="00760559">
        <w:rPr>
          <w:rFonts w:ascii="Century Gothic" w:hAnsi="Century Gothic" w:cs="Times New Roman"/>
        </w:rPr>
        <w:t>C</w:t>
      </w:r>
      <w:r w:rsidRPr="007B5416">
        <w:rPr>
          <w:rFonts w:ascii="Century Gothic" w:hAnsi="Century Gothic" w:cs="Times New Roman"/>
        </w:rPr>
        <w:t xml:space="preserve">odice civile, ed escussione della cauzione definitiva, se la violazione è accertata nella </w:t>
      </w:r>
      <w:r w:rsidR="00994776" w:rsidRPr="007B5416">
        <w:rPr>
          <w:rFonts w:ascii="Century Gothic" w:hAnsi="Century Gothic" w:cs="Times New Roman"/>
        </w:rPr>
        <w:t>fase di esecuzione dell’appalto;</w:t>
      </w:r>
    </w:p>
    <w:p w14:paraId="57AEA0D2" w14:textId="77777777" w:rsidR="00994776" w:rsidRPr="007B5416" w:rsidRDefault="00994776" w:rsidP="004E0152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 xml:space="preserve">- segnalazione del fatto all’ANAC </w:t>
      </w:r>
      <w:r w:rsidR="00AF148D" w:rsidRPr="007B5416">
        <w:rPr>
          <w:rFonts w:ascii="Century Gothic" w:hAnsi="Century Gothic" w:cs="Times New Roman"/>
        </w:rPr>
        <w:t>ed</w:t>
      </w:r>
      <w:r w:rsidRPr="007B5416">
        <w:rPr>
          <w:rFonts w:ascii="Century Gothic" w:hAnsi="Century Gothic" w:cs="Times New Roman"/>
        </w:rPr>
        <w:t xml:space="preserve"> alle competenti Autorità</w:t>
      </w:r>
      <w:r w:rsidR="00FE12CE" w:rsidRPr="007B5416">
        <w:rPr>
          <w:rFonts w:ascii="Century Gothic" w:hAnsi="Century Gothic" w:cs="Times New Roman"/>
        </w:rPr>
        <w:t>.</w:t>
      </w:r>
    </w:p>
    <w:p w14:paraId="615C7B1E" w14:textId="77777777" w:rsidR="00DA610E" w:rsidRPr="007B5416" w:rsidRDefault="00994776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3.</w:t>
      </w:r>
      <w:r w:rsidR="00FE12CE" w:rsidRPr="007B5416">
        <w:rPr>
          <w:rFonts w:ascii="Century Gothic" w:hAnsi="Century Gothic" w:cs="Times New Roman"/>
        </w:rPr>
        <w:t xml:space="preserve"> </w:t>
      </w:r>
      <w:r w:rsidRPr="007B5416">
        <w:rPr>
          <w:rFonts w:ascii="Century Gothic" w:hAnsi="Century Gothic" w:cs="Times New Roman"/>
        </w:rPr>
        <w:t>Resta ferma la facoltà per l’Amministrazione di non avvalersi della risoluzione del contratto qualora lo ritenga pregiudizievole agli interessi pubblici sottesi al contratto; sono fatti salvi, in ogni caso, l’eventuale diritto al risarcimento del danno e l’applicazione di eventuali penali.</w:t>
      </w:r>
    </w:p>
    <w:p w14:paraId="33EC1E24" w14:textId="5498F2C9" w:rsidR="00706B79" w:rsidRDefault="00994776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4</w:t>
      </w:r>
      <w:r w:rsidR="00832A64" w:rsidRPr="007B5416">
        <w:rPr>
          <w:rFonts w:ascii="Century Gothic" w:hAnsi="Century Gothic" w:cs="Times New Roman"/>
        </w:rPr>
        <w:t>.</w:t>
      </w:r>
      <w:r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In ogni caso, l’accertamento di una violazione degli obblighi assunti con il presente Patto di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 xml:space="preserve">Integrità costituisce legittima causa di esclusione </w:t>
      </w:r>
      <w:r w:rsidR="00FC60F7">
        <w:rPr>
          <w:rFonts w:ascii="Century Gothic" w:hAnsi="Century Gothic" w:cs="Times New Roman"/>
        </w:rPr>
        <w:t xml:space="preserve">dell’Operatore Economico </w:t>
      </w:r>
      <w:r w:rsidR="00832A64" w:rsidRPr="007B5416">
        <w:rPr>
          <w:rFonts w:ascii="Century Gothic" w:hAnsi="Century Gothic" w:cs="Times New Roman"/>
        </w:rPr>
        <w:t>dalla partecipazione alle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procedure di affidamento degli appalti di lavori, forniture e servizi bandite dall’Amministrazione</w:t>
      </w:r>
      <w:r w:rsidR="00843788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>per i</w:t>
      </w:r>
      <w:r w:rsidR="00047727" w:rsidRPr="007B5416">
        <w:rPr>
          <w:rFonts w:ascii="Century Gothic" w:hAnsi="Century Gothic" w:cs="Times New Roman"/>
        </w:rPr>
        <w:t>l</w:t>
      </w:r>
      <w:r w:rsidR="00832A64" w:rsidRPr="007B5416">
        <w:rPr>
          <w:rFonts w:ascii="Century Gothic" w:hAnsi="Century Gothic" w:cs="Times New Roman"/>
        </w:rPr>
        <w:t xml:space="preserve"> successiv</w:t>
      </w:r>
      <w:r w:rsidR="00047727" w:rsidRPr="007B5416">
        <w:rPr>
          <w:rFonts w:ascii="Century Gothic" w:hAnsi="Century Gothic" w:cs="Times New Roman"/>
        </w:rPr>
        <w:t>o</w:t>
      </w:r>
      <w:r w:rsidR="00832A64" w:rsidRPr="007B5416">
        <w:rPr>
          <w:rFonts w:ascii="Century Gothic" w:hAnsi="Century Gothic" w:cs="Times New Roman"/>
        </w:rPr>
        <w:t xml:space="preserve"> ann</w:t>
      </w:r>
      <w:r w:rsidR="00047727" w:rsidRPr="007B5416">
        <w:rPr>
          <w:rFonts w:ascii="Century Gothic" w:hAnsi="Century Gothic" w:cs="Times New Roman"/>
        </w:rPr>
        <w:t>o</w:t>
      </w:r>
      <w:r w:rsidR="00832A64" w:rsidRPr="007B5416">
        <w:rPr>
          <w:rFonts w:ascii="Century Gothic" w:hAnsi="Century Gothic" w:cs="Times New Roman"/>
        </w:rPr>
        <w:t>.</w:t>
      </w:r>
    </w:p>
    <w:p w14:paraId="044D28AB" w14:textId="77777777" w:rsidR="00832A64" w:rsidRPr="007B5416" w:rsidRDefault="00832A64" w:rsidP="00047727">
      <w:pPr>
        <w:spacing w:after="0"/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Articolo 5</w:t>
      </w:r>
    </w:p>
    <w:p w14:paraId="1F1DD694" w14:textId="77777777" w:rsidR="00706B79" w:rsidRPr="007B5416" w:rsidRDefault="000F2D27" w:rsidP="00047727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(Efficacia del patto di integrità)</w:t>
      </w:r>
    </w:p>
    <w:p w14:paraId="56BDB6EB" w14:textId="16424A50" w:rsidR="000F2D27" w:rsidRDefault="000F2D27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Il presente Patto di integrità e le relative sanzioni si applicano dall’avvio della procedura di affidamento sino alla completa esecuzione del contratto assegnato a seguito della procedura medesima.</w:t>
      </w:r>
    </w:p>
    <w:p w14:paraId="471F3654" w14:textId="779BE203" w:rsidR="000F2D27" w:rsidRPr="007B5416" w:rsidRDefault="000F2D27" w:rsidP="00047727">
      <w:pPr>
        <w:spacing w:after="0"/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Articolo 6</w:t>
      </w:r>
    </w:p>
    <w:p w14:paraId="13741002" w14:textId="77777777" w:rsidR="00706B79" w:rsidRPr="007B5416" w:rsidRDefault="00832A64" w:rsidP="00047727">
      <w:pPr>
        <w:jc w:val="center"/>
        <w:rPr>
          <w:rFonts w:ascii="Century Gothic" w:hAnsi="Century Gothic" w:cs="Times New Roman"/>
          <w:b/>
        </w:rPr>
      </w:pPr>
      <w:r w:rsidRPr="007B5416">
        <w:rPr>
          <w:rFonts w:ascii="Century Gothic" w:hAnsi="Century Gothic" w:cs="Times New Roman"/>
          <w:b/>
        </w:rPr>
        <w:t>(Controversie)</w:t>
      </w:r>
    </w:p>
    <w:p w14:paraId="6696C7E2" w14:textId="33E45508" w:rsidR="00832A64" w:rsidRPr="007B5416" w:rsidRDefault="000F2D27" w:rsidP="00047727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O</w:t>
      </w:r>
      <w:r w:rsidR="00832A64" w:rsidRPr="007B5416">
        <w:rPr>
          <w:rFonts w:ascii="Century Gothic" w:hAnsi="Century Gothic" w:cs="Times New Roman"/>
        </w:rPr>
        <w:t>gni controversia relativa all’interpretazione ed alla esecuzione del</w:t>
      </w:r>
      <w:r w:rsidR="00F770C7" w:rsidRPr="007B5416">
        <w:rPr>
          <w:rFonts w:ascii="Century Gothic" w:hAnsi="Century Gothic" w:cs="Times New Roman"/>
        </w:rPr>
        <w:t xml:space="preserve"> </w:t>
      </w:r>
      <w:r w:rsidR="00832A64" w:rsidRPr="007B5416">
        <w:rPr>
          <w:rFonts w:ascii="Century Gothic" w:hAnsi="Century Gothic" w:cs="Times New Roman"/>
        </w:rPr>
        <w:t xml:space="preserve">presente Patto di Integrità </w:t>
      </w:r>
      <w:r w:rsidR="00634571" w:rsidRPr="007B5416">
        <w:rPr>
          <w:rFonts w:ascii="Century Gothic" w:hAnsi="Century Gothic" w:cs="Times New Roman"/>
        </w:rPr>
        <w:t>fra l’Amministrazione e gli Operatori Economici, ovvero tra gli stessi Operatori Economici sarà risolta</w:t>
      </w:r>
      <w:r w:rsidR="009D756D">
        <w:rPr>
          <w:rFonts w:ascii="Century Gothic" w:hAnsi="Century Gothic" w:cs="Times New Roman"/>
        </w:rPr>
        <w:t>,</w:t>
      </w:r>
      <w:r w:rsidR="00634571" w:rsidRPr="007B5416">
        <w:rPr>
          <w:rFonts w:ascii="Century Gothic" w:hAnsi="Century Gothic" w:cs="Times New Roman"/>
        </w:rPr>
        <w:t xml:space="preserve"> </w:t>
      </w:r>
      <w:r w:rsidR="009D756D">
        <w:rPr>
          <w:rFonts w:ascii="Century Gothic" w:hAnsi="Century Gothic" w:cs="Times New Roman"/>
        </w:rPr>
        <w:t xml:space="preserve">in via esclusiva, </w:t>
      </w:r>
      <w:r w:rsidR="00634571" w:rsidRPr="007B5416">
        <w:rPr>
          <w:rFonts w:ascii="Century Gothic" w:hAnsi="Century Gothic" w:cs="Times New Roman"/>
        </w:rPr>
        <w:t>dal Foro di Roma.</w:t>
      </w:r>
    </w:p>
    <w:p w14:paraId="417F1AEB" w14:textId="77777777" w:rsidR="00832A64" w:rsidRPr="007B5416" w:rsidRDefault="00832A64" w:rsidP="00832A64">
      <w:pPr>
        <w:jc w:val="both"/>
        <w:rPr>
          <w:rFonts w:ascii="Century Gothic" w:hAnsi="Century Gothic" w:cs="Times New Roman"/>
        </w:rPr>
      </w:pPr>
      <w:r w:rsidRPr="007B5416">
        <w:rPr>
          <w:rFonts w:ascii="Century Gothic" w:hAnsi="Century Gothic" w:cs="Times New Roman"/>
        </w:rPr>
        <w:t>Data,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843"/>
        <w:gridCol w:w="3821"/>
      </w:tblGrid>
      <w:tr w:rsidR="00A34D3E" w14:paraId="220DE1DE" w14:textId="77777777" w:rsidTr="00A34D3E">
        <w:tc>
          <w:tcPr>
            <w:tcW w:w="3964" w:type="dxa"/>
          </w:tcPr>
          <w:p w14:paraId="299F390A" w14:textId="5CE84CD4" w:rsidR="00A34D3E" w:rsidRDefault="00A34D3E" w:rsidP="00A34D3E">
            <w:pPr>
              <w:jc w:val="center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>L’Amministrazione</w:t>
            </w:r>
          </w:p>
        </w:tc>
        <w:tc>
          <w:tcPr>
            <w:tcW w:w="1843" w:type="dxa"/>
          </w:tcPr>
          <w:p w14:paraId="5C5BF67E" w14:textId="77777777" w:rsidR="00A34D3E" w:rsidRDefault="00A34D3E" w:rsidP="00A34D3E">
            <w:pPr>
              <w:jc w:val="center"/>
              <w:rPr>
                <w:rFonts w:ascii="Century Gothic" w:hAnsi="Century Gothic" w:cs="Times New Roman"/>
              </w:rPr>
            </w:pPr>
          </w:p>
        </w:tc>
        <w:tc>
          <w:tcPr>
            <w:tcW w:w="3821" w:type="dxa"/>
          </w:tcPr>
          <w:p w14:paraId="4F0C3303" w14:textId="260ADD3F" w:rsidR="00A34D3E" w:rsidRDefault="00A34D3E" w:rsidP="00A34D3E">
            <w:pPr>
              <w:jc w:val="center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/>
              </w:rPr>
              <w:t>L’</w:t>
            </w:r>
            <w:r w:rsidRPr="00A34D3E">
              <w:rPr>
                <w:rFonts w:ascii="Century Gothic" w:hAnsi="Century Gothic"/>
              </w:rPr>
              <w:t>Operatore Economico</w:t>
            </w:r>
          </w:p>
        </w:tc>
      </w:tr>
      <w:tr w:rsidR="00A34D3E" w14:paraId="137F90A4" w14:textId="77777777" w:rsidTr="00A34D3E">
        <w:tc>
          <w:tcPr>
            <w:tcW w:w="3964" w:type="dxa"/>
          </w:tcPr>
          <w:p w14:paraId="099ECB15" w14:textId="77777777" w:rsidR="00A34D3E" w:rsidRDefault="00A34D3E" w:rsidP="00832A64">
            <w:pPr>
              <w:jc w:val="both"/>
              <w:rPr>
                <w:rFonts w:ascii="Century Gothic" w:hAnsi="Century Gothic" w:cs="Times New Roman"/>
              </w:rPr>
            </w:pPr>
          </w:p>
        </w:tc>
        <w:tc>
          <w:tcPr>
            <w:tcW w:w="1843" w:type="dxa"/>
          </w:tcPr>
          <w:p w14:paraId="2BE19868" w14:textId="77777777" w:rsidR="00A34D3E" w:rsidRDefault="00A34D3E" w:rsidP="00832A64">
            <w:pPr>
              <w:jc w:val="both"/>
              <w:rPr>
                <w:rFonts w:ascii="Century Gothic" w:hAnsi="Century Gothic" w:cs="Times New Roman"/>
              </w:rPr>
            </w:pPr>
          </w:p>
        </w:tc>
        <w:tc>
          <w:tcPr>
            <w:tcW w:w="3821" w:type="dxa"/>
          </w:tcPr>
          <w:p w14:paraId="08A094F8" w14:textId="31D83042" w:rsidR="00A34D3E" w:rsidRDefault="00A34D3E" w:rsidP="00832A64">
            <w:pPr>
              <w:jc w:val="both"/>
              <w:rPr>
                <w:rFonts w:ascii="Century Gothic" w:hAnsi="Century Gothic" w:cs="Times New Roman"/>
              </w:rPr>
            </w:pPr>
          </w:p>
        </w:tc>
      </w:tr>
      <w:tr w:rsidR="00A34D3E" w14:paraId="6350E7C4" w14:textId="77777777" w:rsidTr="00A34D3E">
        <w:tc>
          <w:tcPr>
            <w:tcW w:w="3964" w:type="dxa"/>
          </w:tcPr>
          <w:p w14:paraId="4D8A1C0C" w14:textId="14D1E99C" w:rsidR="00A34D3E" w:rsidRDefault="00A34D3E" w:rsidP="00A34D3E">
            <w:pPr>
              <w:jc w:val="center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 xml:space="preserve">Il </w:t>
            </w:r>
            <w:r w:rsidR="00233D21">
              <w:rPr>
                <w:rFonts w:ascii="Century Gothic" w:hAnsi="Century Gothic" w:cs="Times New Roman"/>
              </w:rPr>
              <w:t>Coordinatore</w:t>
            </w:r>
          </w:p>
        </w:tc>
        <w:tc>
          <w:tcPr>
            <w:tcW w:w="1843" w:type="dxa"/>
          </w:tcPr>
          <w:p w14:paraId="4662DEA3" w14:textId="77777777" w:rsidR="00A34D3E" w:rsidRDefault="00A34D3E" w:rsidP="00A34D3E">
            <w:pPr>
              <w:jc w:val="center"/>
              <w:rPr>
                <w:rFonts w:ascii="Century Gothic" w:hAnsi="Century Gothic" w:cs="Times New Roman"/>
              </w:rPr>
            </w:pPr>
          </w:p>
        </w:tc>
        <w:tc>
          <w:tcPr>
            <w:tcW w:w="3821" w:type="dxa"/>
          </w:tcPr>
          <w:p w14:paraId="5A03EABB" w14:textId="7CC07685" w:rsidR="00A34D3E" w:rsidRDefault="00A34D3E" w:rsidP="00A34D3E">
            <w:pPr>
              <w:jc w:val="center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>Il Titolare/Legale rappresentante</w:t>
            </w:r>
          </w:p>
        </w:tc>
      </w:tr>
    </w:tbl>
    <w:p w14:paraId="6AE1E287" w14:textId="727D47F8" w:rsidR="00832A64" w:rsidRPr="007B5416" w:rsidRDefault="00832A64" w:rsidP="00BD14BC">
      <w:pPr>
        <w:spacing w:after="0"/>
        <w:ind w:left="708" w:firstLine="708"/>
        <w:jc w:val="both"/>
        <w:rPr>
          <w:rFonts w:ascii="Century Gothic" w:hAnsi="Century Gothic" w:cs="Times New Roman"/>
        </w:rPr>
      </w:pPr>
    </w:p>
    <w:sectPr w:rsidR="00832A64" w:rsidRPr="007B5416" w:rsidSect="00292EE3">
      <w:headerReference w:type="default" r:id="rId9"/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FA800" w14:textId="77777777" w:rsidR="00A84040" w:rsidRDefault="00A84040" w:rsidP="002B6EFC">
      <w:pPr>
        <w:spacing w:after="0" w:line="240" w:lineRule="auto"/>
      </w:pPr>
      <w:r>
        <w:separator/>
      </w:r>
    </w:p>
  </w:endnote>
  <w:endnote w:type="continuationSeparator" w:id="0">
    <w:p w14:paraId="7A27B530" w14:textId="77777777" w:rsidR="00A84040" w:rsidRDefault="00A84040" w:rsidP="002B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33827" w14:textId="0AA973B3" w:rsidR="00762A3E" w:rsidRDefault="00762A3E">
    <w:pPr>
      <w:pStyle w:val="Pidipagina"/>
    </w:pPr>
    <w:r>
      <w:t>Patto d’integrità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605D4" w14:textId="77777777" w:rsidR="00A84040" w:rsidRDefault="00A84040" w:rsidP="002B6EFC">
      <w:pPr>
        <w:spacing w:after="0" w:line="240" w:lineRule="auto"/>
      </w:pPr>
      <w:r>
        <w:separator/>
      </w:r>
    </w:p>
  </w:footnote>
  <w:footnote w:type="continuationSeparator" w:id="0">
    <w:p w14:paraId="36D4049A" w14:textId="77777777" w:rsidR="00A84040" w:rsidRDefault="00A84040" w:rsidP="002B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33F8C" w14:textId="78111508" w:rsidR="007A7CD2" w:rsidRPr="00564B54" w:rsidRDefault="007A58FA" w:rsidP="00C3417F">
    <w:pPr>
      <w:pStyle w:val="Intestazione"/>
      <w:rPr>
        <w:lang w:val="en-GB"/>
      </w:rPr>
    </w:pPr>
    <w:r w:rsidRPr="007A58FA">
      <w:rPr>
        <w:rFonts w:ascii="Times New Roman" w:hAnsi="Times New Roman" w:cs="Times New Roman"/>
        <w:b/>
        <w:color w:val="000000"/>
        <w:sz w:val="24"/>
        <w:szCs w:val="24"/>
      </w:rPr>
      <w:t>CIG B2E835710F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D27"/>
    <w:rsid w:val="000300CD"/>
    <w:rsid w:val="000324F3"/>
    <w:rsid w:val="00035772"/>
    <w:rsid w:val="0003684A"/>
    <w:rsid w:val="00047727"/>
    <w:rsid w:val="00047FDE"/>
    <w:rsid w:val="00066C7A"/>
    <w:rsid w:val="00073A05"/>
    <w:rsid w:val="0008322D"/>
    <w:rsid w:val="000839EE"/>
    <w:rsid w:val="000B1357"/>
    <w:rsid w:val="000C086B"/>
    <w:rsid w:val="000E7BF1"/>
    <w:rsid w:val="000F2D27"/>
    <w:rsid w:val="001073C1"/>
    <w:rsid w:val="00110194"/>
    <w:rsid w:val="001145AB"/>
    <w:rsid w:val="00157B7D"/>
    <w:rsid w:val="00172857"/>
    <w:rsid w:val="0019108B"/>
    <w:rsid w:val="001927C0"/>
    <w:rsid w:val="001C7852"/>
    <w:rsid w:val="001D0327"/>
    <w:rsid w:val="001D3E1C"/>
    <w:rsid w:val="001D4A19"/>
    <w:rsid w:val="001D4F1C"/>
    <w:rsid w:val="001E48DE"/>
    <w:rsid w:val="001F21FF"/>
    <w:rsid w:val="001F3167"/>
    <w:rsid w:val="002153BF"/>
    <w:rsid w:val="00216A80"/>
    <w:rsid w:val="002319BA"/>
    <w:rsid w:val="00233D21"/>
    <w:rsid w:val="0024337C"/>
    <w:rsid w:val="00247402"/>
    <w:rsid w:val="0025588B"/>
    <w:rsid w:val="002567B1"/>
    <w:rsid w:val="00266913"/>
    <w:rsid w:val="00284B28"/>
    <w:rsid w:val="00290175"/>
    <w:rsid w:val="00292EE3"/>
    <w:rsid w:val="002A1130"/>
    <w:rsid w:val="002A3A2D"/>
    <w:rsid w:val="002B6EFC"/>
    <w:rsid w:val="002C6913"/>
    <w:rsid w:val="0030154C"/>
    <w:rsid w:val="00301585"/>
    <w:rsid w:val="003054DC"/>
    <w:rsid w:val="0033230B"/>
    <w:rsid w:val="00377BDD"/>
    <w:rsid w:val="00380399"/>
    <w:rsid w:val="003829A1"/>
    <w:rsid w:val="00382C59"/>
    <w:rsid w:val="0039779A"/>
    <w:rsid w:val="003A65EC"/>
    <w:rsid w:val="003C1392"/>
    <w:rsid w:val="003C5FED"/>
    <w:rsid w:val="003D1C40"/>
    <w:rsid w:val="003E2E66"/>
    <w:rsid w:val="003E3587"/>
    <w:rsid w:val="004179FF"/>
    <w:rsid w:val="00420194"/>
    <w:rsid w:val="004462E4"/>
    <w:rsid w:val="0046079A"/>
    <w:rsid w:val="00466C3F"/>
    <w:rsid w:val="00477BC9"/>
    <w:rsid w:val="00480F28"/>
    <w:rsid w:val="00496853"/>
    <w:rsid w:val="004A152C"/>
    <w:rsid w:val="004C0167"/>
    <w:rsid w:val="004C6A31"/>
    <w:rsid w:val="004E0152"/>
    <w:rsid w:val="004E57C6"/>
    <w:rsid w:val="005008E7"/>
    <w:rsid w:val="0050271E"/>
    <w:rsid w:val="005314C2"/>
    <w:rsid w:val="00543B76"/>
    <w:rsid w:val="00556B11"/>
    <w:rsid w:val="00561704"/>
    <w:rsid w:val="005626CA"/>
    <w:rsid w:val="00564B54"/>
    <w:rsid w:val="0056770A"/>
    <w:rsid w:val="00567750"/>
    <w:rsid w:val="005779CF"/>
    <w:rsid w:val="005D672F"/>
    <w:rsid w:val="005D7D44"/>
    <w:rsid w:val="005E52E9"/>
    <w:rsid w:val="00616C6B"/>
    <w:rsid w:val="0063407A"/>
    <w:rsid w:val="00634571"/>
    <w:rsid w:val="006357D9"/>
    <w:rsid w:val="006365BF"/>
    <w:rsid w:val="00651F3A"/>
    <w:rsid w:val="00661E16"/>
    <w:rsid w:val="00665961"/>
    <w:rsid w:val="00670728"/>
    <w:rsid w:val="00677828"/>
    <w:rsid w:val="006816B8"/>
    <w:rsid w:val="00682CEC"/>
    <w:rsid w:val="006B12CB"/>
    <w:rsid w:val="006C3EEC"/>
    <w:rsid w:val="006C7152"/>
    <w:rsid w:val="006F1641"/>
    <w:rsid w:val="00706B79"/>
    <w:rsid w:val="00715A8B"/>
    <w:rsid w:val="007334A8"/>
    <w:rsid w:val="00743805"/>
    <w:rsid w:val="00743CF3"/>
    <w:rsid w:val="007460F5"/>
    <w:rsid w:val="00750E10"/>
    <w:rsid w:val="00760559"/>
    <w:rsid w:val="00762219"/>
    <w:rsid w:val="00762A3E"/>
    <w:rsid w:val="007758D6"/>
    <w:rsid w:val="00781C02"/>
    <w:rsid w:val="007A0616"/>
    <w:rsid w:val="007A58FA"/>
    <w:rsid w:val="007A7CD2"/>
    <w:rsid w:val="007B5416"/>
    <w:rsid w:val="007C25A7"/>
    <w:rsid w:val="007D7BC6"/>
    <w:rsid w:val="007E15D6"/>
    <w:rsid w:val="007E463D"/>
    <w:rsid w:val="00801FB6"/>
    <w:rsid w:val="00810A54"/>
    <w:rsid w:val="00823D37"/>
    <w:rsid w:val="00832A64"/>
    <w:rsid w:val="008341C6"/>
    <w:rsid w:val="00843788"/>
    <w:rsid w:val="00851016"/>
    <w:rsid w:val="00861B1A"/>
    <w:rsid w:val="008631FB"/>
    <w:rsid w:val="00887954"/>
    <w:rsid w:val="00893A0D"/>
    <w:rsid w:val="008B1C2E"/>
    <w:rsid w:val="008B5E28"/>
    <w:rsid w:val="008C2498"/>
    <w:rsid w:val="008F2DD3"/>
    <w:rsid w:val="009055DE"/>
    <w:rsid w:val="009532CD"/>
    <w:rsid w:val="0095332D"/>
    <w:rsid w:val="00954732"/>
    <w:rsid w:val="009663E7"/>
    <w:rsid w:val="00980CF0"/>
    <w:rsid w:val="00994776"/>
    <w:rsid w:val="00994C1F"/>
    <w:rsid w:val="009A108A"/>
    <w:rsid w:val="009B3EF4"/>
    <w:rsid w:val="009C1872"/>
    <w:rsid w:val="009C76F1"/>
    <w:rsid w:val="009D756D"/>
    <w:rsid w:val="00A34A19"/>
    <w:rsid w:val="00A34D3E"/>
    <w:rsid w:val="00A42AFB"/>
    <w:rsid w:val="00A47765"/>
    <w:rsid w:val="00A513D7"/>
    <w:rsid w:val="00A53699"/>
    <w:rsid w:val="00A54367"/>
    <w:rsid w:val="00A55AF7"/>
    <w:rsid w:val="00A578BB"/>
    <w:rsid w:val="00A649DB"/>
    <w:rsid w:val="00A66879"/>
    <w:rsid w:val="00A84040"/>
    <w:rsid w:val="00AB2345"/>
    <w:rsid w:val="00AC6BB9"/>
    <w:rsid w:val="00AD1E96"/>
    <w:rsid w:val="00AD4FE5"/>
    <w:rsid w:val="00AE5E93"/>
    <w:rsid w:val="00AE6E58"/>
    <w:rsid w:val="00AE7CC0"/>
    <w:rsid w:val="00AF11A3"/>
    <w:rsid w:val="00AF148D"/>
    <w:rsid w:val="00B03A3A"/>
    <w:rsid w:val="00B15C6D"/>
    <w:rsid w:val="00B5072B"/>
    <w:rsid w:val="00B56D27"/>
    <w:rsid w:val="00B618A2"/>
    <w:rsid w:val="00B952B7"/>
    <w:rsid w:val="00BC35C3"/>
    <w:rsid w:val="00BD14BC"/>
    <w:rsid w:val="00BD73C9"/>
    <w:rsid w:val="00BF1E9F"/>
    <w:rsid w:val="00C048E3"/>
    <w:rsid w:val="00C06C93"/>
    <w:rsid w:val="00C3417F"/>
    <w:rsid w:val="00C82DFF"/>
    <w:rsid w:val="00C83199"/>
    <w:rsid w:val="00C95620"/>
    <w:rsid w:val="00CD3B4F"/>
    <w:rsid w:val="00D206E9"/>
    <w:rsid w:val="00D20F06"/>
    <w:rsid w:val="00D20FFC"/>
    <w:rsid w:val="00D22E3D"/>
    <w:rsid w:val="00D4494C"/>
    <w:rsid w:val="00D559B4"/>
    <w:rsid w:val="00D60511"/>
    <w:rsid w:val="00D72E18"/>
    <w:rsid w:val="00D80E0E"/>
    <w:rsid w:val="00DA2B37"/>
    <w:rsid w:val="00DA610E"/>
    <w:rsid w:val="00DC7EE4"/>
    <w:rsid w:val="00DD3323"/>
    <w:rsid w:val="00DE4624"/>
    <w:rsid w:val="00DF6231"/>
    <w:rsid w:val="00E00139"/>
    <w:rsid w:val="00E016C5"/>
    <w:rsid w:val="00E32A63"/>
    <w:rsid w:val="00E413D0"/>
    <w:rsid w:val="00E533BD"/>
    <w:rsid w:val="00E54520"/>
    <w:rsid w:val="00E82D4D"/>
    <w:rsid w:val="00E95C9E"/>
    <w:rsid w:val="00E962B6"/>
    <w:rsid w:val="00EE04FE"/>
    <w:rsid w:val="00EE62F2"/>
    <w:rsid w:val="00EE7C02"/>
    <w:rsid w:val="00F0789D"/>
    <w:rsid w:val="00F07994"/>
    <w:rsid w:val="00F1437E"/>
    <w:rsid w:val="00F631CC"/>
    <w:rsid w:val="00F73FDF"/>
    <w:rsid w:val="00F770C7"/>
    <w:rsid w:val="00FA799F"/>
    <w:rsid w:val="00FB6270"/>
    <w:rsid w:val="00FB704C"/>
    <w:rsid w:val="00FC3059"/>
    <w:rsid w:val="00FC60F7"/>
    <w:rsid w:val="00FD1DE7"/>
    <w:rsid w:val="00FE12CE"/>
    <w:rsid w:val="00FF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D6B47"/>
  <w15:docId w15:val="{680EBB3A-C013-4EBF-A996-80D33AE96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95C9E"/>
    <w:pPr>
      <w:ind w:left="720"/>
      <w:contextualSpacing/>
    </w:pPr>
  </w:style>
  <w:style w:type="paragraph" w:customStyle="1" w:styleId="Default">
    <w:name w:val="Default"/>
    <w:rsid w:val="002558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2B6E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B6EFC"/>
  </w:style>
  <w:style w:type="paragraph" w:styleId="Pidipagina">
    <w:name w:val="footer"/>
    <w:basedOn w:val="Normale"/>
    <w:link w:val="PidipaginaCarattere"/>
    <w:uiPriority w:val="99"/>
    <w:unhideWhenUsed/>
    <w:rsid w:val="002B6E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B6EFC"/>
  </w:style>
  <w:style w:type="character" w:styleId="Enfasigrassetto">
    <w:name w:val="Strong"/>
    <w:basedOn w:val="Carpredefinitoparagrafo"/>
    <w:uiPriority w:val="22"/>
    <w:qFormat/>
    <w:rsid w:val="003D1C40"/>
    <w:rPr>
      <w:b/>
      <w:bCs/>
    </w:rPr>
  </w:style>
  <w:style w:type="table" w:styleId="Grigliatabella">
    <w:name w:val="Table Grid"/>
    <w:basedOn w:val="Tabellanormale"/>
    <w:uiPriority w:val="39"/>
    <w:rsid w:val="00A34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823D3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23D3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23D3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23D3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23D3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834B6C37FF2845B0A4C56940BECE9B" ma:contentTypeVersion="5" ma:contentTypeDescription="Creare un nuovo documento." ma:contentTypeScope="" ma:versionID="effab9cc1f57b3177c50b32270be8a4a">
  <xsd:schema xmlns:xsd="http://www.w3.org/2001/XMLSchema" xmlns:xs="http://www.w3.org/2001/XMLSchema" xmlns:p="http://schemas.microsoft.com/office/2006/metadata/properties" xmlns:ns2="40e358bb-7da9-47a1-a3fe-3789a503302b" xmlns:ns3="eaa38b9f-64d0-4f79-9204-e3d55ae369ec" targetNamespace="http://schemas.microsoft.com/office/2006/metadata/properties" ma:root="true" ma:fieldsID="3b589c657c020184d2a8d81b920a41cf" ns2:_="" ns3:_="">
    <xsd:import namespace="40e358bb-7da9-47a1-a3fe-3789a503302b"/>
    <xsd:import namespace="eaa38b9f-64d0-4f79-9204-e3d55ae369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358bb-7da9-47a1-a3fe-3789a50330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8b9f-64d0-4f79-9204-e3d55ae36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7214EA-2E21-43A4-BC17-E01D9B6BFB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CD7592-1A01-49DE-9627-D0A051804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e358bb-7da9-47a1-a3fe-3789a503302b"/>
    <ds:schemaRef ds:uri="eaa38b9f-64d0-4f79-9204-e3d55ae36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44017A-B705-4C00-8E19-2B8097500E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2133</Words>
  <Characters>12161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Edoarda Sanci</dc:creator>
  <cp:keywords/>
  <dc:description/>
  <cp:lastModifiedBy>EMILIANO LIBERATORI</cp:lastModifiedBy>
  <cp:revision>39</cp:revision>
  <dcterms:created xsi:type="dcterms:W3CDTF">2023-07-12T13:46:00Z</dcterms:created>
  <dcterms:modified xsi:type="dcterms:W3CDTF">2024-09-03T08:04:00Z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0x01010051834B6C37FF2845B0A4C56940BECE9B</vt:lpwstr>
  </property>
</Properties>
</file>